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FF74D2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FF74D2" w:rsidP="00A353DF">
      <w:pPr>
        <w:spacing w:line="276" w:lineRule="auto"/>
        <w:rPr>
          <w:b/>
        </w:rPr>
      </w:pPr>
      <w:r>
        <w:rPr>
          <w:b/>
          <w:u w:val="single"/>
        </w:rPr>
        <w:t xml:space="preserve">30 июня </w:t>
      </w:r>
      <w:r w:rsidR="00227B65">
        <w:rPr>
          <w:b/>
          <w:u w:val="single"/>
        </w:rPr>
        <w:t>2016</w:t>
      </w:r>
      <w:r w:rsidR="00A353DF">
        <w:rPr>
          <w:b/>
          <w:u w:val="single"/>
        </w:rPr>
        <w:t>г.</w:t>
      </w:r>
      <w:r w:rsidR="00A353DF">
        <w:rPr>
          <w:b/>
        </w:rPr>
        <w:t xml:space="preserve">                                   </w:t>
      </w:r>
      <w:r w:rsidR="00D44298">
        <w:rPr>
          <w:b/>
        </w:rPr>
        <w:t xml:space="preserve">        </w:t>
      </w:r>
      <w:r w:rsidR="00A353DF">
        <w:rPr>
          <w:b/>
        </w:rPr>
        <w:t xml:space="preserve">   </w:t>
      </w:r>
      <w:r>
        <w:rPr>
          <w:b/>
        </w:rPr>
        <w:t xml:space="preserve">№55            </w:t>
      </w:r>
      <w:r w:rsidR="00A353DF">
        <w:rPr>
          <w:b/>
        </w:rPr>
        <w:t xml:space="preserve">                      </w:t>
      </w:r>
      <w:r w:rsidR="00D44298">
        <w:rPr>
          <w:b/>
        </w:rPr>
        <w:t xml:space="preserve">      </w:t>
      </w:r>
      <w:r w:rsidR="00A353DF">
        <w:rPr>
          <w:b/>
        </w:rPr>
        <w:t xml:space="preserve">              </w:t>
      </w:r>
      <w:r w:rsidR="00A353DF" w:rsidRPr="00A353DF">
        <w:rPr>
          <w:b/>
          <w:u w:val="single"/>
        </w:rPr>
        <w:t>с.</w:t>
      </w:r>
      <w:r w:rsidR="00227B65">
        <w:rPr>
          <w:b/>
          <w:u w:val="single"/>
        </w:rPr>
        <w:t xml:space="preserve"> </w:t>
      </w:r>
      <w:r w:rsidR="00A353DF" w:rsidRPr="00A353DF">
        <w:rPr>
          <w:b/>
          <w:u w:val="single"/>
        </w:rPr>
        <w:t>Натырбово</w:t>
      </w:r>
      <w:r w:rsidR="00A353DF">
        <w:rPr>
          <w:b/>
        </w:rPr>
        <w:t xml:space="preserve">       </w:t>
      </w:r>
    </w:p>
    <w:p w:rsidR="000E5A30" w:rsidRDefault="000E5A30" w:rsidP="00A670CA">
      <w:pPr>
        <w:ind w:right="566"/>
        <w:rPr>
          <w:sz w:val="32"/>
          <w:szCs w:val="32"/>
        </w:rPr>
      </w:pPr>
    </w:p>
    <w:p w:rsidR="009D57E4" w:rsidRPr="009D57E4" w:rsidRDefault="009D57E4" w:rsidP="00A670CA">
      <w:pPr>
        <w:pStyle w:val="2"/>
        <w:spacing w:line="240" w:lineRule="auto"/>
        <w:ind w:right="566"/>
        <w:jc w:val="center"/>
        <w:outlineLvl w:val="0"/>
        <w:rPr>
          <w:b/>
          <w:i/>
        </w:rPr>
      </w:pPr>
      <w:r>
        <w:rPr>
          <w:i/>
        </w:rPr>
        <w:t xml:space="preserve">              </w:t>
      </w:r>
      <w:r w:rsidRPr="009D57E4">
        <w:rPr>
          <w:b/>
          <w:i/>
        </w:rPr>
        <w:t xml:space="preserve">О предоставлении в аренду земельного участка                                                                          </w:t>
      </w:r>
      <w:r w:rsidR="00371131">
        <w:rPr>
          <w:b/>
          <w:i/>
        </w:rPr>
        <w:t>АО «Газпром газораспределение Майкоп»</w:t>
      </w:r>
    </w:p>
    <w:p w:rsidR="009D57E4" w:rsidRDefault="009D57E4" w:rsidP="00A670CA">
      <w:pPr>
        <w:pStyle w:val="2"/>
        <w:spacing w:line="240" w:lineRule="auto"/>
        <w:ind w:right="566" w:firstLine="425"/>
        <w:jc w:val="both"/>
      </w:pPr>
      <w:r>
        <w:t xml:space="preserve">В соответствии с пунктом </w:t>
      </w:r>
      <w:r w:rsidR="002775CA">
        <w:t>9</w:t>
      </w:r>
      <w:r>
        <w:t xml:space="preserve"> </w:t>
      </w:r>
      <w:r w:rsidR="00371131">
        <w:t>п.</w:t>
      </w:r>
      <w:r>
        <w:t xml:space="preserve"> 2 ст.</w:t>
      </w:r>
      <w:r w:rsidR="00371131">
        <w:t xml:space="preserve"> </w:t>
      </w:r>
      <w:r>
        <w:t>39.6 Земельного кодекса Российской Федерации от   25.10.2001года № 136</w:t>
      </w:r>
      <w:r w:rsidR="00FD5D18">
        <w:t>-ФЗ и</w:t>
      </w:r>
      <w:r>
        <w:t xml:space="preserve"> </w:t>
      </w:r>
      <w:r w:rsidRPr="009D57E4">
        <w:t xml:space="preserve">Положением «О регулировании земельных отношений в </w:t>
      </w:r>
      <w:r w:rsidR="00EA6C55">
        <w:t>муниципальном образовании «</w:t>
      </w:r>
      <w:r w:rsidRPr="009D57E4">
        <w:t>Натырбовско</w:t>
      </w:r>
      <w:r w:rsidR="00EA6C55">
        <w:t>е</w:t>
      </w:r>
      <w:r w:rsidRPr="009D57E4">
        <w:t xml:space="preserve"> сельско</w:t>
      </w:r>
      <w:r w:rsidR="00EA6C55">
        <w:t>е</w:t>
      </w:r>
      <w:r w:rsidRPr="009D57E4">
        <w:t xml:space="preserve"> поселени</w:t>
      </w:r>
      <w:r w:rsidR="00EA6C55">
        <w:t>е»»</w:t>
      </w:r>
      <w:r w:rsidR="00227B65">
        <w:t xml:space="preserve"> от 21.10.2015 года №126 </w:t>
      </w:r>
      <w:r w:rsidRPr="009D57E4">
        <w:t xml:space="preserve"> </w:t>
      </w:r>
      <w:r>
        <w:t xml:space="preserve">и с поступившим заявлением от  </w:t>
      </w:r>
      <w:r w:rsidR="00FD5D18">
        <w:t>АО «Газпром газораспределение Майкоп</w:t>
      </w:r>
      <w:r w:rsidR="008921E2">
        <w:t>»</w:t>
      </w:r>
      <w:r w:rsidR="002775CA">
        <w:t>.</w:t>
      </w:r>
    </w:p>
    <w:p w:rsidR="000E5A30" w:rsidRDefault="000E5A30" w:rsidP="00A670CA">
      <w:pPr>
        <w:spacing w:line="360" w:lineRule="auto"/>
        <w:ind w:right="566"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9D57E4" w:rsidRDefault="000E5A30" w:rsidP="00A670CA">
      <w:pPr>
        <w:pStyle w:val="2"/>
        <w:spacing w:line="240" w:lineRule="auto"/>
        <w:ind w:left="0" w:right="566" w:firstLine="540"/>
        <w:jc w:val="both"/>
      </w:pPr>
      <w:r>
        <w:t xml:space="preserve">1. </w:t>
      </w:r>
      <w:r w:rsidR="009D57E4">
        <w:t>Предоставить в аренду</w:t>
      </w:r>
      <w:r w:rsidR="009D57E4">
        <w:rPr>
          <w:i/>
        </w:rPr>
        <w:t xml:space="preserve"> </w:t>
      </w:r>
      <w:r w:rsidR="009D57E4">
        <w:t xml:space="preserve"> </w:t>
      </w:r>
      <w:r w:rsidR="00FD5D18">
        <w:t>АО «Газпром газораспределение Майкоп»</w:t>
      </w:r>
      <w:r w:rsidR="001741EE">
        <w:t xml:space="preserve"> </w:t>
      </w:r>
      <w:r w:rsidR="009D57E4">
        <w:t>земельный участок</w:t>
      </w:r>
      <w:r w:rsidR="001C28E2">
        <w:t xml:space="preserve"> </w:t>
      </w:r>
      <w:r w:rsidR="009D57E4">
        <w:t xml:space="preserve"> площадью </w:t>
      </w:r>
      <w:r w:rsidR="00FD5D18">
        <w:t>4</w:t>
      </w:r>
      <w:r w:rsidR="009D57E4">
        <w:rPr>
          <w:snapToGrid w:val="0"/>
          <w:color w:val="000000"/>
          <w:spacing w:val="-7"/>
        </w:rPr>
        <w:t xml:space="preserve"> кв. м.,</w:t>
      </w:r>
      <w:r w:rsidR="001C28E2">
        <w:rPr>
          <w:snapToGrid w:val="0"/>
          <w:color w:val="000000"/>
          <w:spacing w:val="-7"/>
        </w:rPr>
        <w:t xml:space="preserve"> относящийся к</w:t>
      </w:r>
      <w:r w:rsidR="009D57E4">
        <w:rPr>
          <w:snapToGrid w:val="0"/>
          <w:color w:val="000000"/>
          <w:spacing w:val="-7"/>
        </w:rPr>
        <w:t xml:space="preserve"> </w:t>
      </w:r>
      <w:r w:rsidR="009D57E4">
        <w:t>категори</w:t>
      </w:r>
      <w:r w:rsidR="001C28E2">
        <w:t>и</w:t>
      </w:r>
      <w:r w:rsidR="009D57E4">
        <w:t xml:space="preserve"> земель «</w:t>
      </w:r>
      <w:r w:rsidR="009D57E4">
        <w:rPr>
          <w:snapToGrid w:val="0"/>
        </w:rPr>
        <w:t xml:space="preserve">Земли </w:t>
      </w:r>
      <w:r w:rsidR="001C28E2">
        <w:rPr>
          <w:snapToGrid w:val="0"/>
        </w:rPr>
        <w:t>населенных пунктов</w:t>
      </w:r>
      <w:r w:rsidR="009D57E4">
        <w:rPr>
          <w:snapToGrid w:val="0"/>
        </w:rPr>
        <w:t>»</w:t>
      </w:r>
      <w:r w:rsidR="001C28E2">
        <w:rPr>
          <w:snapToGrid w:val="0"/>
        </w:rPr>
        <w:t>,</w:t>
      </w:r>
      <w:r w:rsidR="001741EE">
        <w:rPr>
          <w:snapToGrid w:val="0"/>
        </w:rPr>
        <w:t xml:space="preserve"> </w:t>
      </w:r>
      <w:r w:rsidR="001C28E2">
        <w:rPr>
          <w:snapToGrid w:val="0"/>
        </w:rPr>
        <w:t xml:space="preserve">с  </w:t>
      </w:r>
      <w:r w:rsidR="001C28E2">
        <w:t xml:space="preserve">кадастровым номером </w:t>
      </w:r>
      <w:r w:rsidR="001C28E2">
        <w:rPr>
          <w:snapToGrid w:val="0"/>
          <w:spacing w:val="2"/>
        </w:rPr>
        <w:t xml:space="preserve">01:02:0000000:992, расположенный по адресу: установлено относительно ориентира, расположенного в границах участка. Почтовый адрес ориентира: Республика Адыгея, р-н </w:t>
      </w:r>
      <w:proofErr w:type="spellStart"/>
      <w:r w:rsidR="001C28E2">
        <w:rPr>
          <w:snapToGrid w:val="0"/>
          <w:spacing w:val="2"/>
        </w:rPr>
        <w:t>Кошехабльский</w:t>
      </w:r>
      <w:proofErr w:type="spellEnd"/>
      <w:r w:rsidR="001C28E2">
        <w:rPr>
          <w:snapToGrid w:val="0"/>
          <w:spacing w:val="2"/>
        </w:rPr>
        <w:t>, с. Натырбово.</w:t>
      </w:r>
      <w:r w:rsidR="001C28E2">
        <w:t xml:space="preserve"> </w:t>
      </w:r>
      <w:r w:rsidR="00427F78">
        <w:t xml:space="preserve">Разрешенное использование: для эксплуатации объекта: «Газопровод низкого давления по ул. Фрунзе от ул. Пушкина до ул. Калинина </w:t>
      </w:r>
      <w:proofErr w:type="gramStart"/>
      <w:r w:rsidR="00427F78">
        <w:t>в</w:t>
      </w:r>
      <w:proofErr w:type="gramEnd"/>
      <w:r w:rsidR="00427F78">
        <w:t xml:space="preserve"> с. Натырбово. </w:t>
      </w:r>
    </w:p>
    <w:p w:rsidR="007B4622" w:rsidRDefault="000E5A30" w:rsidP="00A670CA">
      <w:pPr>
        <w:ind w:right="566" w:firstLine="540"/>
        <w:jc w:val="both"/>
      </w:pPr>
      <w:r w:rsidRPr="00742275">
        <w:t xml:space="preserve">2. </w:t>
      </w:r>
      <w:r w:rsidR="00227B65">
        <w:t>З</w:t>
      </w:r>
      <w:r w:rsidR="00227B65" w:rsidRPr="009D57E4">
        <w:t xml:space="preserve">аключить договор аренды земельного участка </w:t>
      </w:r>
      <w:r w:rsidR="009D57E4" w:rsidRPr="009D57E4">
        <w:t xml:space="preserve">с  </w:t>
      </w:r>
      <w:r w:rsidR="002D6F8D">
        <w:t xml:space="preserve">АО «Газпром газораспределение Майкоп» </w:t>
      </w:r>
      <w:r w:rsidR="00E97637">
        <w:t xml:space="preserve"> </w:t>
      </w:r>
      <w:r w:rsidR="009D57E4" w:rsidRPr="009D57E4">
        <w:t xml:space="preserve">сроком на </w:t>
      </w:r>
      <w:r w:rsidR="002D6F8D">
        <w:t>30 (тридцать) лет</w:t>
      </w:r>
      <w:r w:rsidR="009D57E4" w:rsidRPr="009D57E4">
        <w:t xml:space="preserve">. </w:t>
      </w:r>
    </w:p>
    <w:p w:rsidR="00227B65" w:rsidRDefault="00227B65" w:rsidP="00A670CA">
      <w:pPr>
        <w:ind w:right="566" w:firstLine="540"/>
        <w:jc w:val="both"/>
      </w:pPr>
    </w:p>
    <w:p w:rsidR="007B4622" w:rsidRPr="00742275" w:rsidRDefault="00227B65" w:rsidP="00A670CA">
      <w:pPr>
        <w:pStyle w:val="2"/>
        <w:spacing w:line="240" w:lineRule="auto"/>
        <w:ind w:left="0" w:right="566"/>
        <w:jc w:val="both"/>
        <w:rPr>
          <w:color w:val="000000"/>
        </w:rPr>
      </w:pPr>
      <w:r>
        <w:t xml:space="preserve">      </w:t>
      </w:r>
      <w:r w:rsidR="007B4622">
        <w:t xml:space="preserve">   3. </w:t>
      </w:r>
      <w:bookmarkStart w:id="0" w:name="_GoBack"/>
      <w:bookmarkEnd w:id="0"/>
      <w:r w:rsidR="002D6F8D">
        <w:t xml:space="preserve">АО «Газпром газораспределение Майкоп» </w:t>
      </w:r>
      <w:r w:rsidR="00E97637">
        <w:t xml:space="preserve"> </w:t>
      </w:r>
      <w:r w:rsidR="007B4622">
        <w:t xml:space="preserve">зарегистрировать договор аренды на земельный участок </w:t>
      </w:r>
      <w:r w:rsidR="007B4622" w:rsidRPr="00742275">
        <w:t xml:space="preserve">в месячный срок </w:t>
      </w:r>
      <w:r w:rsidR="007B4622">
        <w:t>в Кошехабльском отделе</w:t>
      </w:r>
      <w:r w:rsidR="007B4622" w:rsidRPr="00742275">
        <w:t xml:space="preserve"> Управлени</w:t>
      </w:r>
      <w:r w:rsidR="007B4622">
        <w:t>я</w:t>
      </w:r>
      <w:r w:rsidR="007B4622" w:rsidRPr="00742275">
        <w:t xml:space="preserve"> Федеральной службы государственной регистрации</w:t>
      </w:r>
      <w:r w:rsidR="007B4622">
        <w:t>,</w:t>
      </w:r>
      <w:r w:rsidR="007B4622" w:rsidRPr="00742275">
        <w:t xml:space="preserve"> кадастра и картографии по Республике Адыгея.</w:t>
      </w:r>
    </w:p>
    <w:p w:rsidR="000E5A30" w:rsidRPr="00742275" w:rsidRDefault="00227B65" w:rsidP="00A670CA">
      <w:pPr>
        <w:ind w:right="566"/>
        <w:jc w:val="both"/>
      </w:pPr>
      <w:r>
        <w:t xml:space="preserve">         </w:t>
      </w:r>
      <w:r w:rsidR="007B4622">
        <w:t>4</w:t>
      </w:r>
      <w:r w:rsidR="000E5A30" w:rsidRPr="00742275">
        <w:t xml:space="preserve">. </w:t>
      </w:r>
      <w:r w:rsidRPr="00742275">
        <w:t xml:space="preserve">Осуществление муниципального земельного контроля и </w:t>
      </w:r>
      <w:proofErr w:type="gramStart"/>
      <w:r w:rsidRPr="00742275">
        <w:t>контроль за</w:t>
      </w:r>
      <w:proofErr w:type="gramEnd"/>
      <w:r w:rsidRPr="00742275">
        <w:t xml:space="preserve"> исполнением настоящего постан</w:t>
      </w:r>
      <w:r>
        <w:t>овления возложить на главного специалиста</w:t>
      </w:r>
      <w:r w:rsidRPr="00742275">
        <w:t xml:space="preserve"> администрации муниципального образования «Натырбовское сельское поселение»</w:t>
      </w:r>
      <w:r w:rsidR="009D2832">
        <w:t xml:space="preserve"> </w:t>
      </w:r>
      <w:proofErr w:type="spellStart"/>
      <w:r w:rsidR="009D2832">
        <w:t>Кудишина</w:t>
      </w:r>
      <w:proofErr w:type="spellEnd"/>
      <w:r w:rsidR="009D2832">
        <w:t xml:space="preserve"> В</w:t>
      </w:r>
      <w:r w:rsidRPr="00742275">
        <w:t>.</w:t>
      </w:r>
      <w:r w:rsidR="009D2832">
        <w:t>В.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F908CE" w:rsidRDefault="00227B65" w:rsidP="00A670CA">
      <w:pPr>
        <w:ind w:right="566"/>
        <w:jc w:val="both"/>
      </w:pPr>
      <w:r>
        <w:t xml:space="preserve">         </w:t>
      </w:r>
      <w:r w:rsidR="007B4622">
        <w:t>5</w:t>
      </w:r>
      <w:r w:rsidR="000E5A30" w:rsidRPr="00742275">
        <w:t>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42275">
        <w:t xml:space="preserve"> //</w:t>
      </w:r>
      <w:proofErr w:type="spellStart"/>
      <w:r w:rsidR="00742275" w:rsidRPr="00742275">
        <w:rPr>
          <w:lang w:val="en-US"/>
        </w:rPr>
        <w:t>adm</w:t>
      </w:r>
      <w:proofErr w:type="spellEnd"/>
      <w:r w:rsidR="00742275" w:rsidRPr="00742275">
        <w:t>-</w:t>
      </w:r>
      <w:proofErr w:type="spellStart"/>
      <w:r w:rsidR="00742275" w:rsidRPr="00742275">
        <w:rPr>
          <w:lang w:val="en-US"/>
        </w:rPr>
        <w:t>naturbovo</w:t>
      </w:r>
      <w:proofErr w:type="spellEnd"/>
      <w:r w:rsidR="00742275" w:rsidRPr="00742275">
        <w:t>.</w:t>
      </w:r>
      <w:proofErr w:type="spellStart"/>
      <w:r w:rsidR="00742275" w:rsidRPr="00742275">
        <w:rPr>
          <w:lang w:val="en-US"/>
        </w:rPr>
        <w:t>ru</w:t>
      </w:r>
      <w:proofErr w:type="spellEnd"/>
      <w:r w:rsidR="00E97637">
        <w:t>//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742275" w:rsidRDefault="00A670CA" w:rsidP="00A670CA">
      <w:pPr>
        <w:ind w:right="566"/>
        <w:jc w:val="both"/>
        <w:rPr>
          <w:bCs/>
        </w:rPr>
      </w:pPr>
      <w:r>
        <w:t xml:space="preserve">          </w:t>
      </w:r>
      <w:r w:rsidR="007B4622">
        <w:t>6</w:t>
      </w:r>
      <w:r w:rsidR="000E5A30" w:rsidRPr="00742275">
        <w:t xml:space="preserve">. </w:t>
      </w:r>
      <w:r w:rsidR="000E5A30" w:rsidRPr="00742275">
        <w:rPr>
          <w:bCs/>
        </w:rPr>
        <w:t xml:space="preserve"> Настоящее постановление вступает в силу со дня его подписания.</w:t>
      </w:r>
    </w:p>
    <w:p w:rsidR="009E519A" w:rsidRPr="00742275" w:rsidRDefault="009E519A" w:rsidP="00A670CA">
      <w:pPr>
        <w:spacing w:before="45" w:after="105"/>
        <w:ind w:right="566"/>
      </w:pPr>
    </w:p>
    <w:p w:rsidR="00D803EC" w:rsidRPr="00742275" w:rsidRDefault="00D803EC" w:rsidP="00A670CA">
      <w:pPr>
        <w:spacing w:line="276" w:lineRule="auto"/>
        <w:ind w:right="566"/>
        <w:jc w:val="both"/>
      </w:pPr>
    </w:p>
    <w:p w:rsidR="003930AA" w:rsidRPr="00742275" w:rsidRDefault="003930AA" w:rsidP="00A670CA">
      <w:pPr>
        <w:ind w:right="566"/>
      </w:pPr>
      <w:r w:rsidRPr="00742275">
        <w:t>Глава муниципального образования</w:t>
      </w:r>
    </w:p>
    <w:p w:rsidR="00C72175" w:rsidRPr="00742275" w:rsidRDefault="003930AA" w:rsidP="00A670CA">
      <w:pPr>
        <w:ind w:right="566"/>
      </w:pPr>
      <w:r w:rsidRPr="00742275">
        <w:t xml:space="preserve">«Натырбовское сельское поселение»                                    </w:t>
      </w:r>
      <w:r w:rsidR="00B67D2A" w:rsidRPr="00742275">
        <w:t>Н</w:t>
      </w:r>
      <w:r w:rsidRPr="00742275">
        <w:t>.В.</w:t>
      </w:r>
      <w:r w:rsidR="00545511">
        <w:t xml:space="preserve"> </w:t>
      </w:r>
      <w:r w:rsidR="00B67D2A" w:rsidRPr="00742275">
        <w:t>Касицына</w:t>
      </w:r>
    </w:p>
    <w:p w:rsidR="000E5A30" w:rsidRDefault="000E5A30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E97637">
      <w:pPr>
        <w:ind w:right="566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2D6F8D" w:rsidRDefault="002D6F8D" w:rsidP="00A670CA">
      <w:pPr>
        <w:ind w:right="566"/>
        <w:jc w:val="center"/>
        <w:rPr>
          <w:b/>
          <w:sz w:val="32"/>
          <w:szCs w:val="32"/>
        </w:rPr>
      </w:pPr>
    </w:p>
    <w:p w:rsidR="002D6F8D" w:rsidRDefault="002D6F8D" w:rsidP="00A670CA">
      <w:pPr>
        <w:ind w:right="566"/>
        <w:jc w:val="center"/>
        <w:rPr>
          <w:b/>
          <w:sz w:val="32"/>
          <w:szCs w:val="32"/>
        </w:rPr>
      </w:pPr>
    </w:p>
    <w:p w:rsidR="002D6F8D" w:rsidRDefault="002D6F8D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A670CA">
      <w:pPr>
        <w:ind w:right="566"/>
        <w:rPr>
          <w:i/>
        </w:rPr>
      </w:pPr>
      <w:r>
        <w:rPr>
          <w:i/>
        </w:rPr>
        <w:t>Проект вносит:</w:t>
      </w:r>
    </w:p>
    <w:p w:rsidR="0077219D" w:rsidRDefault="00A670CA" w:rsidP="00A670CA">
      <w:pPr>
        <w:ind w:right="566"/>
      </w:pPr>
      <w:r>
        <w:t>Главный специалист</w:t>
      </w:r>
      <w:r w:rsidR="0077219D">
        <w:t xml:space="preserve"> АМО</w:t>
      </w:r>
    </w:p>
    <w:p w:rsidR="0077219D" w:rsidRDefault="0077219D" w:rsidP="00A670CA">
      <w:pPr>
        <w:ind w:right="566"/>
        <w:rPr>
          <w:color w:val="000000"/>
        </w:rPr>
      </w:pPr>
      <w:r>
        <w:t>«Натырбовс</w:t>
      </w:r>
      <w:r w:rsidR="00A670CA">
        <w:t xml:space="preserve">кое сельское поселение»  </w:t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  <w:t xml:space="preserve">В.В. </w:t>
      </w:r>
      <w:proofErr w:type="spellStart"/>
      <w:r w:rsidR="00A670CA">
        <w:t>Кудишин</w:t>
      </w:r>
      <w:proofErr w:type="spellEnd"/>
      <w:r>
        <w:t xml:space="preserve"> </w:t>
      </w:r>
    </w:p>
    <w:p w:rsidR="0077219D" w:rsidRDefault="0077219D" w:rsidP="00A670CA">
      <w:pPr>
        <w:ind w:right="566"/>
        <w:rPr>
          <w:i/>
        </w:rPr>
      </w:pPr>
    </w:p>
    <w:p w:rsidR="0077219D" w:rsidRDefault="0077219D" w:rsidP="00A670CA">
      <w:pPr>
        <w:ind w:right="566"/>
        <w:rPr>
          <w:i/>
          <w:color w:val="000000"/>
        </w:rPr>
      </w:pPr>
      <w:r>
        <w:rPr>
          <w:i/>
        </w:rPr>
        <w:t>Согласован:</w:t>
      </w:r>
    </w:p>
    <w:p w:rsidR="0077219D" w:rsidRDefault="0077219D" w:rsidP="00A670CA">
      <w:pPr>
        <w:ind w:right="566"/>
      </w:pPr>
      <w:r>
        <w:t>Ведущий специалист по правовым вопросам</w:t>
      </w:r>
    </w:p>
    <w:p w:rsidR="0077219D" w:rsidRDefault="0077219D" w:rsidP="00A670CA">
      <w:pPr>
        <w:ind w:right="566"/>
      </w:pPr>
      <w:r>
        <w:t xml:space="preserve"> </w:t>
      </w:r>
      <w:proofErr w:type="spellStart"/>
      <w:r>
        <w:t>АМО</w:t>
      </w:r>
      <w:proofErr w:type="gramStart"/>
      <w:r>
        <w:t>«Н</w:t>
      </w:r>
      <w:proofErr w:type="gramEnd"/>
      <w:r>
        <w:t>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  <w:t>И.Н.</w:t>
      </w:r>
      <w:r w:rsidR="00A670CA">
        <w:t xml:space="preserve"> </w:t>
      </w:r>
      <w:proofErr w:type="spellStart"/>
      <w:r>
        <w:t>Шеверденко</w:t>
      </w:r>
      <w:proofErr w:type="spellEnd"/>
    </w:p>
    <w:p w:rsidR="0077219D" w:rsidRDefault="0077219D" w:rsidP="00A670CA">
      <w:pPr>
        <w:ind w:right="566"/>
        <w:jc w:val="center"/>
        <w:rPr>
          <w:b/>
          <w:sz w:val="32"/>
          <w:szCs w:val="32"/>
        </w:rPr>
      </w:pPr>
    </w:p>
    <w:sectPr w:rsidR="0077219D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F0" w:rsidRDefault="00671AF0" w:rsidP="00121753">
      <w:r>
        <w:separator/>
      </w:r>
    </w:p>
  </w:endnote>
  <w:endnote w:type="continuationSeparator" w:id="0">
    <w:p w:rsidR="00671AF0" w:rsidRDefault="00671AF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F0" w:rsidRDefault="00671AF0" w:rsidP="00121753">
      <w:r>
        <w:separator/>
      </w:r>
    </w:p>
  </w:footnote>
  <w:footnote w:type="continuationSeparator" w:id="0">
    <w:p w:rsidR="00671AF0" w:rsidRDefault="00671AF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A95337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5A52"/>
    <w:rsid w:val="00086354"/>
    <w:rsid w:val="000959A6"/>
    <w:rsid w:val="00097935"/>
    <w:rsid w:val="000B0FB1"/>
    <w:rsid w:val="000C40AD"/>
    <w:rsid w:val="000C7CEE"/>
    <w:rsid w:val="000D5855"/>
    <w:rsid w:val="000D77DB"/>
    <w:rsid w:val="000E2AA6"/>
    <w:rsid w:val="000E5A30"/>
    <w:rsid w:val="000F1C5F"/>
    <w:rsid w:val="00106628"/>
    <w:rsid w:val="00111E2F"/>
    <w:rsid w:val="00121753"/>
    <w:rsid w:val="001302A7"/>
    <w:rsid w:val="001319B1"/>
    <w:rsid w:val="00136B05"/>
    <w:rsid w:val="0015385D"/>
    <w:rsid w:val="00157B4C"/>
    <w:rsid w:val="00166906"/>
    <w:rsid w:val="0016703B"/>
    <w:rsid w:val="001741EE"/>
    <w:rsid w:val="0018274B"/>
    <w:rsid w:val="001942E4"/>
    <w:rsid w:val="001A2E29"/>
    <w:rsid w:val="001B101C"/>
    <w:rsid w:val="001B5A65"/>
    <w:rsid w:val="001C28E2"/>
    <w:rsid w:val="001D478D"/>
    <w:rsid w:val="001E09D3"/>
    <w:rsid w:val="001F24A8"/>
    <w:rsid w:val="00201E9F"/>
    <w:rsid w:val="00215670"/>
    <w:rsid w:val="00227B65"/>
    <w:rsid w:val="00236984"/>
    <w:rsid w:val="00241389"/>
    <w:rsid w:val="00241B60"/>
    <w:rsid w:val="00264DD1"/>
    <w:rsid w:val="00264FFB"/>
    <w:rsid w:val="00270ACB"/>
    <w:rsid w:val="002738FC"/>
    <w:rsid w:val="00275715"/>
    <w:rsid w:val="002775CA"/>
    <w:rsid w:val="00283228"/>
    <w:rsid w:val="00287BEF"/>
    <w:rsid w:val="00295DC9"/>
    <w:rsid w:val="002B0388"/>
    <w:rsid w:val="002D018E"/>
    <w:rsid w:val="002D6F8D"/>
    <w:rsid w:val="002E177E"/>
    <w:rsid w:val="002E6E5D"/>
    <w:rsid w:val="00311548"/>
    <w:rsid w:val="003172E4"/>
    <w:rsid w:val="00330D8D"/>
    <w:rsid w:val="0033339C"/>
    <w:rsid w:val="00365DD9"/>
    <w:rsid w:val="00371131"/>
    <w:rsid w:val="003741A7"/>
    <w:rsid w:val="003930AA"/>
    <w:rsid w:val="003A0A83"/>
    <w:rsid w:val="003A76EF"/>
    <w:rsid w:val="003D315D"/>
    <w:rsid w:val="003E2AB4"/>
    <w:rsid w:val="003E71D3"/>
    <w:rsid w:val="00427F78"/>
    <w:rsid w:val="00440B62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151AC"/>
    <w:rsid w:val="00531C19"/>
    <w:rsid w:val="00545511"/>
    <w:rsid w:val="005614A6"/>
    <w:rsid w:val="00590881"/>
    <w:rsid w:val="00597690"/>
    <w:rsid w:val="005A4344"/>
    <w:rsid w:val="005E2340"/>
    <w:rsid w:val="00602FC5"/>
    <w:rsid w:val="00637196"/>
    <w:rsid w:val="006410CC"/>
    <w:rsid w:val="00642A55"/>
    <w:rsid w:val="0064472D"/>
    <w:rsid w:val="00651CE5"/>
    <w:rsid w:val="00654C45"/>
    <w:rsid w:val="00657098"/>
    <w:rsid w:val="00671AF0"/>
    <w:rsid w:val="0067637F"/>
    <w:rsid w:val="00676A19"/>
    <w:rsid w:val="006945B4"/>
    <w:rsid w:val="006B5BAF"/>
    <w:rsid w:val="006B7894"/>
    <w:rsid w:val="006C01B4"/>
    <w:rsid w:val="006C6F01"/>
    <w:rsid w:val="006E3B67"/>
    <w:rsid w:val="006E3E03"/>
    <w:rsid w:val="006E3F63"/>
    <w:rsid w:val="007066A1"/>
    <w:rsid w:val="007278B1"/>
    <w:rsid w:val="00742275"/>
    <w:rsid w:val="00750114"/>
    <w:rsid w:val="00754EA3"/>
    <w:rsid w:val="00761430"/>
    <w:rsid w:val="0077219D"/>
    <w:rsid w:val="00781198"/>
    <w:rsid w:val="007934D9"/>
    <w:rsid w:val="0079623A"/>
    <w:rsid w:val="007A2448"/>
    <w:rsid w:val="007B4622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21E2"/>
    <w:rsid w:val="00895F7F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D2832"/>
    <w:rsid w:val="009D57E4"/>
    <w:rsid w:val="009E519A"/>
    <w:rsid w:val="009F6E0E"/>
    <w:rsid w:val="00A02A72"/>
    <w:rsid w:val="00A07C85"/>
    <w:rsid w:val="00A117BA"/>
    <w:rsid w:val="00A302DC"/>
    <w:rsid w:val="00A353DF"/>
    <w:rsid w:val="00A52CE9"/>
    <w:rsid w:val="00A670CA"/>
    <w:rsid w:val="00A74C77"/>
    <w:rsid w:val="00A847FE"/>
    <w:rsid w:val="00A95337"/>
    <w:rsid w:val="00A97A3C"/>
    <w:rsid w:val="00AA0EA1"/>
    <w:rsid w:val="00AA20DB"/>
    <w:rsid w:val="00AE6C58"/>
    <w:rsid w:val="00B01432"/>
    <w:rsid w:val="00B03C23"/>
    <w:rsid w:val="00B2437D"/>
    <w:rsid w:val="00B46592"/>
    <w:rsid w:val="00B56507"/>
    <w:rsid w:val="00B669D3"/>
    <w:rsid w:val="00B67D2A"/>
    <w:rsid w:val="00B71430"/>
    <w:rsid w:val="00B71F22"/>
    <w:rsid w:val="00B95E6D"/>
    <w:rsid w:val="00BB661F"/>
    <w:rsid w:val="00BE2B83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488F"/>
    <w:rsid w:val="00CF33CE"/>
    <w:rsid w:val="00CF475C"/>
    <w:rsid w:val="00D21AD4"/>
    <w:rsid w:val="00D44298"/>
    <w:rsid w:val="00D5200D"/>
    <w:rsid w:val="00D65E1B"/>
    <w:rsid w:val="00D803EC"/>
    <w:rsid w:val="00DA3AE3"/>
    <w:rsid w:val="00DC2F40"/>
    <w:rsid w:val="00DD4E89"/>
    <w:rsid w:val="00DF37A5"/>
    <w:rsid w:val="00E24EFA"/>
    <w:rsid w:val="00E46A8B"/>
    <w:rsid w:val="00E51986"/>
    <w:rsid w:val="00E63AA2"/>
    <w:rsid w:val="00E66D0D"/>
    <w:rsid w:val="00E706C2"/>
    <w:rsid w:val="00E7179B"/>
    <w:rsid w:val="00E73AC9"/>
    <w:rsid w:val="00E97637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F112BA"/>
    <w:rsid w:val="00F375E9"/>
    <w:rsid w:val="00F46D72"/>
    <w:rsid w:val="00F52F32"/>
    <w:rsid w:val="00F63350"/>
    <w:rsid w:val="00F85DCF"/>
    <w:rsid w:val="00F908CE"/>
    <w:rsid w:val="00FA34AA"/>
    <w:rsid w:val="00FB523C"/>
    <w:rsid w:val="00FD5D18"/>
    <w:rsid w:val="00FF6B57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D222-BDDF-4B6C-BC97-E7F5CC09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2016-06-30T06:36:00Z</cp:lastPrinted>
  <dcterms:created xsi:type="dcterms:W3CDTF">2016-06-27T09:09:00Z</dcterms:created>
  <dcterms:modified xsi:type="dcterms:W3CDTF">2016-07-04T09:40:00Z</dcterms:modified>
</cp:coreProperties>
</file>