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566FCC" w:rsidRDefault="00864436" w:rsidP="00864436">
      <w:r>
        <w:t xml:space="preserve">                               </w:t>
      </w:r>
      <w:r w:rsidR="006562F1">
        <w:t xml:space="preserve">                     </w:t>
      </w:r>
    </w:p>
    <w:p w:rsidR="00566FCC" w:rsidRDefault="00566FCC" w:rsidP="00864436">
      <w:pPr>
        <w:rPr>
          <w:b/>
          <w:sz w:val="22"/>
          <w:szCs w:val="22"/>
        </w:rPr>
      </w:pPr>
      <w:r>
        <w:t xml:space="preserve">                                                        </w:t>
      </w:r>
      <w:bookmarkStart w:id="0" w:name="_GoBack"/>
      <w:bookmarkEnd w:id="0"/>
      <w:r w:rsidR="00864436"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2A000D">
        <w:rPr>
          <w:b/>
          <w:sz w:val="22"/>
          <w:szCs w:val="22"/>
        </w:rPr>
        <w:t xml:space="preserve">         </w:t>
      </w:r>
      <w:r w:rsidR="00BE671B">
        <w:rPr>
          <w:b/>
          <w:sz w:val="22"/>
          <w:szCs w:val="22"/>
        </w:rPr>
        <w:t xml:space="preserve">   </w:t>
      </w:r>
      <w:r w:rsidR="002A000D">
        <w:rPr>
          <w:b/>
          <w:sz w:val="22"/>
          <w:szCs w:val="22"/>
        </w:rPr>
        <w:t xml:space="preserve">   проект</w:t>
      </w:r>
      <w:r w:rsidR="00BE671B">
        <w:rPr>
          <w:b/>
          <w:sz w:val="22"/>
          <w:szCs w:val="22"/>
        </w:rPr>
        <w:t xml:space="preserve">    </w:t>
      </w:r>
    </w:p>
    <w:p w:rsidR="003930AA" w:rsidRPr="00864436" w:rsidRDefault="00BE671B" w:rsidP="00864436">
      <w:r>
        <w:rPr>
          <w:b/>
          <w:sz w:val="22"/>
          <w:szCs w:val="22"/>
        </w:rPr>
        <w:t xml:space="preserve"> 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2A000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2A000D">
        <w:rPr>
          <w:sz w:val="22"/>
          <w:szCs w:val="22"/>
          <w:u w:val="single"/>
        </w:rPr>
        <w:t xml:space="preserve">                 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2A000D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</w:t>
      </w:r>
      <w:r w:rsidR="006562F1">
        <w:rPr>
          <w:sz w:val="22"/>
          <w:szCs w:val="22"/>
        </w:rPr>
        <w:t xml:space="preserve">                           </w:t>
      </w:r>
      <w:r w:rsidR="007278B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2A000D">
        <w:rPr>
          <w:sz w:val="22"/>
          <w:szCs w:val="22"/>
          <w:u w:val="single"/>
        </w:rPr>
        <w:t xml:space="preserve">  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781198" w:rsidRPr="001D64E8" w:rsidRDefault="001D64E8" w:rsidP="001D64E8">
      <w:pPr>
        <w:pStyle w:val="Standard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О внесении изменений и дополнений в Постановление</w:t>
      </w:r>
      <w:r w:rsidR="002A000D">
        <w:rPr>
          <w:rFonts w:ascii="Times New Roman" w:hAnsi="Times New Roman" w:cs="Times New Roman"/>
          <w:b/>
          <w:sz w:val="22"/>
          <w:szCs w:val="22"/>
        </w:rPr>
        <w:t xml:space="preserve"> № 26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от </w:t>
      </w:r>
      <w:r w:rsidR="00890623">
        <w:rPr>
          <w:rFonts w:ascii="Times New Roman" w:hAnsi="Times New Roman" w:cs="Times New Roman"/>
          <w:b/>
          <w:sz w:val="22"/>
          <w:szCs w:val="22"/>
        </w:rPr>
        <w:t>11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.0</w:t>
      </w:r>
      <w:r w:rsidR="00890623">
        <w:rPr>
          <w:rFonts w:ascii="Times New Roman" w:hAnsi="Times New Roman" w:cs="Times New Roman"/>
          <w:b/>
          <w:sz w:val="22"/>
          <w:szCs w:val="22"/>
        </w:rPr>
        <w:t>4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>.201</w:t>
      </w:r>
      <w:r w:rsidR="00890623">
        <w:rPr>
          <w:rFonts w:ascii="Times New Roman" w:hAnsi="Times New Roman" w:cs="Times New Roman"/>
          <w:b/>
          <w:sz w:val="22"/>
          <w:szCs w:val="22"/>
        </w:rPr>
        <w:t>6</w:t>
      </w:r>
      <w:r w:rsidR="00781198" w:rsidRPr="001D64E8">
        <w:rPr>
          <w:rFonts w:ascii="Times New Roman" w:hAnsi="Times New Roman" w:cs="Times New Roman"/>
          <w:b/>
          <w:sz w:val="22"/>
          <w:szCs w:val="22"/>
        </w:rPr>
        <w:t xml:space="preserve"> «Об утверждении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>Поряд</w:t>
      </w:r>
      <w:r>
        <w:rPr>
          <w:rFonts w:ascii="Times New Roman" w:hAnsi="Times New Roman" w:cs="Times New Roman"/>
          <w:b/>
          <w:sz w:val="22"/>
          <w:szCs w:val="22"/>
        </w:rPr>
        <w:t>ка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 осуществления муниципального дорожного </w:t>
      </w:r>
      <w:proofErr w:type="gramStart"/>
      <w:r w:rsidRPr="001D64E8">
        <w:rPr>
          <w:rFonts w:ascii="Times New Roman" w:hAnsi="Times New Roman" w:cs="Times New Roman"/>
          <w:b/>
          <w:sz w:val="22"/>
          <w:szCs w:val="22"/>
        </w:rPr>
        <w:t>контроля за</w:t>
      </w:r>
      <w:proofErr w:type="gramEnd"/>
      <w:r w:rsidRPr="001D64E8">
        <w:rPr>
          <w:rFonts w:ascii="Times New Roman" w:hAnsi="Times New Roman" w:cs="Times New Roman"/>
          <w:b/>
          <w:sz w:val="22"/>
          <w:szCs w:val="22"/>
        </w:rPr>
        <w:t xml:space="preserve"> обеспечением сохранности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1D64E8">
        <w:rPr>
          <w:rFonts w:ascii="Times New Roman" w:hAnsi="Times New Roman" w:cs="Times New Roman"/>
          <w:b/>
          <w:sz w:val="22"/>
          <w:szCs w:val="22"/>
        </w:rPr>
        <w:t xml:space="preserve">автомобильных дорог местного значения на территории муниципального образования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Pr="001D64E8">
        <w:rPr>
          <w:rFonts w:ascii="Times New Roman" w:hAnsi="Times New Roman" w:cs="Times New Roman"/>
          <w:b/>
          <w:sz w:val="22"/>
          <w:szCs w:val="22"/>
        </w:rPr>
        <w:t>«Натырбовское сельское поселение»</w:t>
      </w:r>
    </w:p>
    <w:p w:rsidR="006B7894" w:rsidRPr="006B7894" w:rsidRDefault="006B7894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</w:p>
    <w:p w:rsidR="001D64E8" w:rsidRPr="001D64E8" w:rsidRDefault="00651CE5" w:rsidP="001D64E8">
      <w:pPr>
        <w:pStyle w:val="a6"/>
        <w:ind w:right="-2"/>
        <w:rPr>
          <w:color w:val="1E1E1E"/>
          <w:sz w:val="20"/>
          <w:szCs w:val="20"/>
        </w:rPr>
      </w:pPr>
      <w:r w:rsidRPr="001D64E8">
        <w:rPr>
          <w:sz w:val="20"/>
          <w:szCs w:val="20"/>
        </w:rPr>
        <w:t xml:space="preserve">       </w:t>
      </w:r>
      <w:r w:rsidR="0018274B" w:rsidRPr="001D64E8">
        <w:rPr>
          <w:sz w:val="20"/>
          <w:szCs w:val="20"/>
        </w:rPr>
        <w:t xml:space="preserve">   </w:t>
      </w:r>
      <w:r w:rsidR="00A613E6" w:rsidRPr="001D64E8">
        <w:rPr>
          <w:sz w:val="20"/>
          <w:szCs w:val="20"/>
        </w:rPr>
        <w:t>В соответствии с</w:t>
      </w:r>
      <w:r w:rsidRPr="001D64E8">
        <w:rPr>
          <w:sz w:val="20"/>
          <w:szCs w:val="20"/>
        </w:rPr>
        <w:t xml:space="preserve">  </w:t>
      </w:r>
      <w:r w:rsidR="00A613E6" w:rsidRPr="001D64E8">
        <w:rPr>
          <w:sz w:val="20"/>
          <w:szCs w:val="20"/>
        </w:rPr>
        <w:t>Федеральным законом  от 26.12.2008 г. №294-ФЗ «О защите прав  юридических лиц и  индивидуальных предпринимателей при осуществлении государственного контроля (надзора) и муниципального контроля»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на основании протеста прокуратуры Кошехабльского района от 2</w:t>
      </w:r>
      <w:r w:rsidR="002A000D">
        <w:rPr>
          <w:sz w:val="20"/>
          <w:szCs w:val="20"/>
        </w:rPr>
        <w:t>1</w:t>
      </w:r>
      <w:r w:rsidR="001D64E8" w:rsidRPr="001D64E8">
        <w:rPr>
          <w:sz w:val="20"/>
          <w:szCs w:val="20"/>
        </w:rPr>
        <w:t>.0</w:t>
      </w:r>
      <w:r w:rsidR="002A000D">
        <w:rPr>
          <w:sz w:val="20"/>
          <w:szCs w:val="20"/>
        </w:rPr>
        <w:t>6</w:t>
      </w:r>
      <w:r w:rsidR="001D64E8" w:rsidRPr="001D64E8">
        <w:rPr>
          <w:sz w:val="20"/>
          <w:szCs w:val="20"/>
        </w:rPr>
        <w:t>.201</w:t>
      </w:r>
      <w:r w:rsidR="002A000D">
        <w:rPr>
          <w:sz w:val="20"/>
          <w:szCs w:val="20"/>
        </w:rPr>
        <w:t>8</w:t>
      </w:r>
      <w:r w:rsidR="001D64E8" w:rsidRPr="001D64E8">
        <w:rPr>
          <w:sz w:val="20"/>
          <w:szCs w:val="20"/>
        </w:rPr>
        <w:t>г.  за № 4-</w:t>
      </w:r>
      <w:r w:rsidR="002A000D">
        <w:rPr>
          <w:sz w:val="20"/>
          <w:szCs w:val="20"/>
        </w:rPr>
        <w:t>27</w:t>
      </w:r>
      <w:r w:rsidR="001D64E8" w:rsidRPr="001D64E8">
        <w:rPr>
          <w:sz w:val="20"/>
          <w:szCs w:val="20"/>
        </w:rPr>
        <w:t>-201</w:t>
      </w:r>
      <w:r w:rsidR="002A000D">
        <w:rPr>
          <w:sz w:val="20"/>
          <w:szCs w:val="20"/>
        </w:rPr>
        <w:t>8</w:t>
      </w:r>
      <w:r w:rsidR="001D64E8" w:rsidRPr="001D64E8">
        <w:rPr>
          <w:sz w:val="20"/>
          <w:szCs w:val="20"/>
        </w:rPr>
        <w:t>/</w:t>
      </w:r>
      <w:r w:rsidR="002A000D">
        <w:rPr>
          <w:sz w:val="20"/>
          <w:szCs w:val="20"/>
        </w:rPr>
        <w:t>2377</w:t>
      </w:r>
      <w:r w:rsidR="001D64E8" w:rsidRPr="001D64E8">
        <w:rPr>
          <w:sz w:val="20"/>
          <w:szCs w:val="20"/>
        </w:rPr>
        <w:t>,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</w:p>
    <w:p w:rsidR="00A613E6" w:rsidRDefault="00A613E6" w:rsidP="00FB523C">
      <w:pPr>
        <w:pStyle w:val="ConsPlusTitle"/>
        <w:widowControl/>
        <w:outlineLvl w:val="0"/>
        <w:rPr>
          <w:rFonts w:ascii="Times New Roman" w:hAnsi="Times New Roman"/>
          <w:b w:val="0"/>
          <w:sz w:val="24"/>
        </w:rPr>
      </w:pPr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Default="003E2AB4" w:rsidP="001D64E8">
      <w:pPr>
        <w:pStyle w:val="Standard"/>
        <w:numPr>
          <w:ilvl w:val="0"/>
          <w:numId w:val="28"/>
        </w:numPr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Внести в Постановление </w:t>
      </w:r>
      <w:r w:rsidR="002A000D">
        <w:rPr>
          <w:rFonts w:ascii="Times New Roman" w:hAnsi="Times New Roman" w:cs="Times New Roman"/>
          <w:sz w:val="22"/>
          <w:szCs w:val="22"/>
        </w:rPr>
        <w:t xml:space="preserve">№ 26 </w:t>
      </w:r>
      <w:r w:rsidRPr="008353AF">
        <w:rPr>
          <w:rFonts w:ascii="Times New Roman" w:hAnsi="Times New Roman" w:cs="Times New Roman"/>
          <w:sz w:val="22"/>
          <w:szCs w:val="22"/>
        </w:rPr>
        <w:t xml:space="preserve">от </w:t>
      </w:r>
      <w:r w:rsidR="001D64E8" w:rsidRPr="008353AF">
        <w:rPr>
          <w:rFonts w:ascii="Times New Roman" w:hAnsi="Times New Roman" w:cs="Times New Roman"/>
          <w:sz w:val="22"/>
          <w:szCs w:val="22"/>
        </w:rPr>
        <w:t>11</w:t>
      </w:r>
      <w:r w:rsidRPr="008353AF">
        <w:rPr>
          <w:rFonts w:ascii="Times New Roman" w:hAnsi="Times New Roman" w:cs="Times New Roman"/>
          <w:sz w:val="22"/>
          <w:szCs w:val="22"/>
        </w:rPr>
        <w:t>.0</w:t>
      </w:r>
      <w:r w:rsidR="001D64E8" w:rsidRPr="008353AF">
        <w:rPr>
          <w:rFonts w:ascii="Times New Roman" w:hAnsi="Times New Roman" w:cs="Times New Roman"/>
          <w:sz w:val="22"/>
          <w:szCs w:val="22"/>
        </w:rPr>
        <w:t>4</w:t>
      </w:r>
      <w:r w:rsidRPr="008353AF">
        <w:rPr>
          <w:rFonts w:ascii="Times New Roman" w:hAnsi="Times New Roman" w:cs="Times New Roman"/>
          <w:sz w:val="22"/>
          <w:szCs w:val="22"/>
        </w:rPr>
        <w:t>.201</w:t>
      </w:r>
      <w:r w:rsidR="001D64E8" w:rsidRPr="008353AF">
        <w:rPr>
          <w:rFonts w:ascii="Times New Roman" w:hAnsi="Times New Roman" w:cs="Times New Roman"/>
          <w:sz w:val="22"/>
          <w:szCs w:val="22"/>
        </w:rPr>
        <w:t>6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«Об утверждении  </w:t>
      </w:r>
      <w:r w:rsidR="001D64E8" w:rsidRPr="008353AF">
        <w:rPr>
          <w:rFonts w:ascii="Times New Roman" w:hAnsi="Times New Roman" w:cs="Times New Roman"/>
          <w:sz w:val="22"/>
          <w:szCs w:val="22"/>
        </w:rPr>
        <w:t xml:space="preserve">Порядка осуществления муниципального дорожного </w:t>
      </w:r>
      <w:proofErr w:type="gramStart"/>
      <w:r w:rsidR="001D64E8" w:rsidRPr="008353AF">
        <w:rPr>
          <w:rFonts w:ascii="Times New Roman" w:hAnsi="Times New Roman" w:cs="Times New Roman"/>
          <w:sz w:val="22"/>
          <w:szCs w:val="22"/>
        </w:rPr>
        <w:t>контроля за</w:t>
      </w:r>
      <w:proofErr w:type="gramEnd"/>
      <w:r w:rsidR="001D64E8" w:rsidRPr="008353AF">
        <w:rPr>
          <w:rFonts w:ascii="Times New Roman" w:hAnsi="Times New Roman" w:cs="Times New Roman"/>
          <w:sz w:val="22"/>
          <w:szCs w:val="22"/>
        </w:rPr>
        <w:t xml:space="preserve"> обеспечением сохранности автомобильных дорог местного значения на территории муниципального образования «Натырбовское сельское поселение»</w:t>
      </w:r>
      <w:r w:rsidR="00A613E6" w:rsidRPr="008353AF">
        <w:rPr>
          <w:rFonts w:ascii="Times New Roman" w:hAnsi="Times New Roman" w:cs="Times New Roman"/>
          <w:sz w:val="22"/>
          <w:szCs w:val="22"/>
        </w:rPr>
        <w:t xml:space="preserve">» </w:t>
      </w:r>
      <w:r w:rsidRPr="008353AF">
        <w:rPr>
          <w:rFonts w:ascii="Times New Roman" w:hAnsi="Times New Roman" w:cs="Times New Roman"/>
          <w:sz w:val="22"/>
          <w:szCs w:val="22"/>
        </w:rPr>
        <w:t xml:space="preserve"> следующие изменения и дополнения:</w:t>
      </w:r>
    </w:p>
    <w:p w:rsidR="002A000D" w:rsidRPr="008353AF" w:rsidRDefault="002A000D" w:rsidP="002A000D">
      <w:pPr>
        <w:pStyle w:val="Standard"/>
        <w:ind w:left="1125"/>
        <w:rPr>
          <w:rFonts w:ascii="Times New Roman" w:hAnsi="Times New Roman" w:cs="Times New Roman"/>
          <w:sz w:val="22"/>
          <w:szCs w:val="22"/>
        </w:rPr>
      </w:pPr>
    </w:p>
    <w:p w:rsidR="005C501A" w:rsidRPr="008353AF" w:rsidRDefault="005C501A" w:rsidP="00FA1351">
      <w:pPr>
        <w:pStyle w:val="a5"/>
        <w:numPr>
          <w:ilvl w:val="1"/>
          <w:numId w:val="28"/>
        </w:num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8353AF">
        <w:rPr>
          <w:sz w:val="22"/>
          <w:szCs w:val="22"/>
        </w:rPr>
        <w:t xml:space="preserve">В  </w:t>
      </w:r>
      <w:r w:rsidR="002A000D">
        <w:rPr>
          <w:sz w:val="22"/>
          <w:szCs w:val="22"/>
        </w:rPr>
        <w:t xml:space="preserve">пункте 2.1. </w:t>
      </w:r>
      <w:r w:rsidRPr="008353AF">
        <w:rPr>
          <w:sz w:val="22"/>
          <w:szCs w:val="22"/>
        </w:rPr>
        <w:t xml:space="preserve">части </w:t>
      </w:r>
      <w:r w:rsidR="002A000D">
        <w:rPr>
          <w:sz w:val="22"/>
          <w:szCs w:val="22"/>
        </w:rPr>
        <w:t>2</w:t>
      </w:r>
      <w:r w:rsidR="00194C12">
        <w:rPr>
          <w:sz w:val="22"/>
          <w:szCs w:val="22"/>
        </w:rPr>
        <w:t xml:space="preserve"> подпункт</w:t>
      </w:r>
      <w:r w:rsidR="002A000D">
        <w:rPr>
          <w:sz w:val="22"/>
          <w:szCs w:val="22"/>
        </w:rPr>
        <w:t xml:space="preserve"> «в»</w:t>
      </w:r>
      <w:r w:rsidR="00E655C9" w:rsidRPr="008353AF">
        <w:rPr>
          <w:sz w:val="22"/>
          <w:szCs w:val="22"/>
        </w:rPr>
        <w:t xml:space="preserve"> </w:t>
      </w:r>
      <w:r w:rsidR="002A000D">
        <w:rPr>
          <w:sz w:val="22"/>
          <w:szCs w:val="22"/>
        </w:rPr>
        <w:t>исключить;</w:t>
      </w:r>
    </w:p>
    <w:p w:rsidR="000364D8" w:rsidRDefault="00194C12" w:rsidP="000364D8">
      <w:pPr>
        <w:pStyle w:val="a5"/>
        <w:numPr>
          <w:ilvl w:val="1"/>
          <w:numId w:val="28"/>
        </w:num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пункт</w:t>
      </w:r>
      <w:r w:rsidR="009522F4" w:rsidRPr="00194C12">
        <w:rPr>
          <w:sz w:val="22"/>
          <w:szCs w:val="22"/>
        </w:rPr>
        <w:t xml:space="preserve"> 4</w:t>
      </w:r>
      <w:r w:rsidRPr="00194C12">
        <w:rPr>
          <w:sz w:val="22"/>
          <w:szCs w:val="22"/>
        </w:rPr>
        <w:t>.5.</w:t>
      </w:r>
      <w:r>
        <w:rPr>
          <w:sz w:val="22"/>
          <w:szCs w:val="22"/>
        </w:rPr>
        <w:t xml:space="preserve"> части 4</w:t>
      </w:r>
      <w:r w:rsidR="009522F4" w:rsidRPr="00194C12">
        <w:rPr>
          <w:sz w:val="22"/>
          <w:szCs w:val="22"/>
        </w:rPr>
        <w:t xml:space="preserve"> </w:t>
      </w:r>
      <w:r w:rsidRPr="00194C12">
        <w:rPr>
          <w:sz w:val="22"/>
          <w:szCs w:val="22"/>
        </w:rPr>
        <w:t xml:space="preserve">изложить в следующей редакции: </w:t>
      </w:r>
    </w:p>
    <w:p w:rsidR="000364D8" w:rsidRPr="000364D8" w:rsidRDefault="000759A7" w:rsidP="000364D8">
      <w:pPr>
        <w:autoSpaceDE w:val="0"/>
        <w:autoSpaceDN w:val="0"/>
        <w:adjustRightInd w:val="0"/>
        <w:rPr>
          <w:sz w:val="22"/>
          <w:szCs w:val="22"/>
        </w:rPr>
      </w:pPr>
      <w:r w:rsidRPr="000364D8">
        <w:rPr>
          <w:sz w:val="22"/>
          <w:szCs w:val="22"/>
        </w:rPr>
        <w:t xml:space="preserve"> «4.</w:t>
      </w:r>
      <w:r w:rsidR="00194C12" w:rsidRPr="000364D8">
        <w:rPr>
          <w:sz w:val="22"/>
          <w:szCs w:val="22"/>
        </w:rPr>
        <w:t>5</w:t>
      </w:r>
      <w:r w:rsidRPr="000364D8">
        <w:rPr>
          <w:sz w:val="22"/>
          <w:szCs w:val="22"/>
        </w:rPr>
        <w:t>.</w:t>
      </w:r>
      <w:r w:rsidRPr="000364D8">
        <w:rPr>
          <w:rFonts w:eastAsiaTheme="minorHAnsi"/>
          <w:sz w:val="22"/>
          <w:szCs w:val="22"/>
          <w:lang w:eastAsia="en-US"/>
        </w:rPr>
        <w:t xml:space="preserve"> </w:t>
      </w:r>
      <w:r w:rsidR="000364D8" w:rsidRPr="000364D8">
        <w:rPr>
          <w:sz w:val="22"/>
          <w:szCs w:val="22"/>
        </w:rPr>
        <w:t xml:space="preserve">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актами, выполнение предписаний органов муниципального контроля, проведение мероприятий по </w:t>
      </w:r>
      <w:r w:rsidR="000364D8">
        <w:rPr>
          <w:sz w:val="22"/>
          <w:szCs w:val="22"/>
        </w:rPr>
        <w:t>п</w:t>
      </w:r>
      <w:r w:rsidR="000364D8" w:rsidRPr="000364D8">
        <w:rPr>
          <w:sz w:val="22"/>
          <w:szCs w:val="22"/>
        </w:rPr>
        <w:t>редотвращению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по предупреждению возникновения чрезвычайных ситуаций природного и техногенного характера, по ликвидации последствий причинения такого вреда.</w:t>
      </w:r>
    </w:p>
    <w:p w:rsidR="00543881" w:rsidRDefault="000364D8" w:rsidP="00543881">
      <w:pPr>
        <w:autoSpaceDE w:val="0"/>
        <w:autoSpaceDN w:val="0"/>
        <w:adjustRightInd w:val="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bCs/>
          <w:sz w:val="22"/>
          <w:szCs w:val="22"/>
          <w:lang w:eastAsia="en-US"/>
        </w:rPr>
        <w:t xml:space="preserve">            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Внеплановая проверка проводится в форме документарной проверки и (или) выездной проверки в порядке, установленном </w:t>
      </w:r>
      <w:r w:rsidR="00543881">
        <w:rPr>
          <w:rFonts w:eastAsiaTheme="minorHAnsi"/>
          <w:bCs/>
          <w:sz w:val="22"/>
          <w:szCs w:val="22"/>
          <w:lang w:eastAsia="en-US"/>
        </w:rPr>
        <w:t>Ф</w:t>
      </w:r>
      <w:r w:rsidR="00D81F68">
        <w:rPr>
          <w:rFonts w:eastAsiaTheme="minorHAnsi"/>
          <w:bCs/>
          <w:sz w:val="22"/>
          <w:szCs w:val="22"/>
          <w:lang w:eastAsia="en-US"/>
        </w:rPr>
        <w:t>едеральн</w:t>
      </w:r>
      <w:r w:rsidR="00543881">
        <w:rPr>
          <w:rFonts w:eastAsiaTheme="minorHAnsi"/>
          <w:bCs/>
          <w:sz w:val="22"/>
          <w:szCs w:val="22"/>
          <w:lang w:eastAsia="en-US"/>
        </w:rPr>
        <w:t>ым</w:t>
      </w:r>
      <w:r w:rsidR="00D81F68">
        <w:rPr>
          <w:rFonts w:eastAsiaTheme="minorHAnsi"/>
          <w:bCs/>
          <w:sz w:val="22"/>
          <w:szCs w:val="22"/>
          <w:lang w:eastAsia="en-US"/>
        </w:rPr>
        <w:t xml:space="preserve"> закон</w:t>
      </w:r>
      <w:r w:rsidR="00543881">
        <w:rPr>
          <w:rFonts w:eastAsiaTheme="minorHAnsi"/>
          <w:bCs/>
          <w:sz w:val="22"/>
          <w:szCs w:val="22"/>
          <w:lang w:eastAsia="en-US"/>
        </w:rPr>
        <w:t>ом</w:t>
      </w:r>
      <w:r w:rsidR="00D81F68">
        <w:rPr>
          <w:rFonts w:eastAsiaTheme="minorHAnsi"/>
          <w:bCs/>
          <w:sz w:val="22"/>
          <w:szCs w:val="22"/>
          <w:lang w:eastAsia="en-US"/>
        </w:rPr>
        <w:t xml:space="preserve">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(далее-Федеральный закон №294-ФЗ)</w:t>
      </w:r>
      <w:r w:rsidR="00543881">
        <w:rPr>
          <w:rFonts w:eastAsiaTheme="minorHAnsi"/>
          <w:bCs/>
          <w:sz w:val="22"/>
          <w:szCs w:val="22"/>
          <w:lang w:eastAsia="en-US"/>
        </w:rPr>
        <w:t>.</w:t>
      </w:r>
    </w:p>
    <w:p w:rsidR="00543881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 w:rsidR="00F96854" w:rsidRPr="000364D8">
        <w:rPr>
          <w:rFonts w:eastAsiaTheme="minorHAnsi"/>
          <w:b/>
          <w:sz w:val="22"/>
          <w:szCs w:val="22"/>
          <w:lang w:eastAsia="en-US"/>
        </w:rPr>
        <w:t>1)</w:t>
      </w:r>
      <w:r w:rsidR="00F968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лица, индивидуального предпринимателя, имеющиеся в распоряжении  органа муниципального контроля, в том числе уведомления о начале осуществления отдельных видов предпринимательской деятельности, представленные в порядке, установленном </w:t>
      </w:r>
      <w:hyperlink r:id="rId10" w:history="1">
        <w:r w:rsidRPr="0098383A">
          <w:rPr>
            <w:rFonts w:eastAsiaTheme="minorHAnsi"/>
            <w:sz w:val="22"/>
            <w:szCs w:val="22"/>
            <w:lang w:eastAsia="en-US"/>
          </w:rPr>
          <w:t>статьей 8</w:t>
        </w:r>
      </w:hyperlink>
      <w:r w:rsidRPr="0098383A">
        <w:rPr>
          <w:rFonts w:eastAsiaTheme="minorHAnsi"/>
          <w:sz w:val="22"/>
          <w:szCs w:val="22"/>
          <w:lang w:eastAsia="en-US"/>
        </w:rPr>
        <w:t xml:space="preserve"> </w:t>
      </w:r>
      <w:r w:rsidR="002A483A">
        <w:rPr>
          <w:rFonts w:eastAsiaTheme="minorHAnsi"/>
          <w:sz w:val="22"/>
          <w:szCs w:val="22"/>
          <w:lang w:eastAsia="en-US"/>
        </w:rPr>
        <w:t xml:space="preserve">части 11 </w:t>
      </w:r>
      <w:r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>
        <w:rPr>
          <w:rFonts w:eastAsiaTheme="minorHAnsi"/>
          <w:sz w:val="22"/>
          <w:szCs w:val="22"/>
          <w:lang w:eastAsia="en-US"/>
        </w:rPr>
        <w:t>, акты предыдущих проверок, материалы рассмотрения дел об административных правонарушениях и иные документы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 </w:t>
      </w:r>
      <w:proofErr w:type="gramStart"/>
      <w:r>
        <w:rPr>
          <w:rFonts w:eastAsiaTheme="minorHAnsi"/>
          <w:sz w:val="22"/>
          <w:szCs w:val="22"/>
          <w:lang w:eastAsia="en-US"/>
        </w:rPr>
        <w:t>результатах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осуществленных в отношении этих юридического лица, </w:t>
      </w:r>
      <w:r w:rsidR="0051200A">
        <w:rPr>
          <w:rFonts w:eastAsiaTheme="minorHAnsi"/>
          <w:sz w:val="22"/>
          <w:szCs w:val="22"/>
          <w:lang w:eastAsia="en-US"/>
        </w:rPr>
        <w:t>индивидуального предпринимателя,</w:t>
      </w:r>
      <w:r>
        <w:rPr>
          <w:rFonts w:eastAsiaTheme="minorHAnsi"/>
          <w:sz w:val="22"/>
          <w:szCs w:val="22"/>
          <w:lang w:eastAsia="en-US"/>
        </w:rPr>
        <w:t xml:space="preserve"> муниципального контроля.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достоверность сведений, содержащихся в документах, имеющихся в распоряжении  органа муниципального контроля, вызывает обоснованные сомнения либо эти сведения не позволяют оценить исполнение юридическим лицом, индивидуальным предпринимателем обязательных требований или требований, установленных муниципальными правовыми актами, орган муниципального контроля направля</w:t>
      </w:r>
      <w:r w:rsidR="005E0695">
        <w:rPr>
          <w:rFonts w:eastAsiaTheme="minorHAnsi"/>
          <w:sz w:val="22"/>
          <w:szCs w:val="22"/>
          <w:lang w:eastAsia="en-US"/>
        </w:rPr>
        <w:t>е</w:t>
      </w:r>
      <w:r>
        <w:rPr>
          <w:rFonts w:eastAsiaTheme="minorHAnsi"/>
          <w:sz w:val="22"/>
          <w:szCs w:val="22"/>
          <w:lang w:eastAsia="en-US"/>
        </w:rPr>
        <w:t>т в адрес юридического лица,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  руководителя</w:t>
      </w:r>
      <w:r w:rsidR="005E0695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органа муниципального контроля о проведении   документарной проверки.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течение десяти рабочих дней со дня получения мотивированного запроса юридическое лицо, индивидуальный предприниматель обязаны направить в орган  муниципального контроля указанные в запросе документы.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лица. Юридическое лицо, индивидуальный предприниматель вправе представить указанные в запросе документы в форме электронных документов, подписанных усиленной квалифицированной электронной подписью, в порядке, определяемом Правительством Российской Федерации.</w:t>
      </w:r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Не допускается требовать нотариального удостоверения копий документов, представляемых в орган муниципального контроля, если иное не предусмотрено законодательством Российской Федерации.</w:t>
      </w:r>
      <w:bookmarkStart w:id="1" w:name="Par9"/>
      <w:bookmarkEnd w:id="1"/>
    </w:p>
    <w:p w:rsidR="00C86DD7" w:rsidRDefault="00543881" w:rsidP="00C86DD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 органа муниципального контроля документах и (или) полученным в ходе осуществления </w:t>
      </w:r>
      <w:r w:rsidR="004D4096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муниципального контроля, информация об этом направляется юридическому лицу, индивидуальному предпринимателю с требованием представить в течение десяти рабочих дней необходимые пояснения в письменной форме.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Юридическое лицо, индивидуальный предприниматель, представляющие в орган  муниципального контроля пояснения относительно выявленных ошибок и (или) противоречий в представленных документах либо относительно несоответствия указанных в </w:t>
      </w:r>
      <w:hyperlink w:anchor="Par9" w:history="1">
        <w:r w:rsidRPr="00F96854">
          <w:rPr>
            <w:rFonts w:eastAsiaTheme="minorHAnsi"/>
            <w:sz w:val="22"/>
            <w:szCs w:val="22"/>
            <w:lang w:eastAsia="en-US"/>
          </w:rPr>
          <w:t>части 8</w:t>
        </w:r>
      </w:hyperlink>
      <w:r w:rsidR="002A483A" w:rsidRPr="00F96854">
        <w:rPr>
          <w:rFonts w:eastAsiaTheme="minorHAnsi"/>
          <w:sz w:val="22"/>
          <w:szCs w:val="22"/>
          <w:lang w:eastAsia="en-US"/>
        </w:rPr>
        <w:t xml:space="preserve"> ст.11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2A483A"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 w:rsidR="002A483A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сведений, вправе представить дополнительно в  орган муниципального контроля документы, подтверждающие достоверность ранее представленных документов.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Должностное лицо, которое проводит документарную проверку, обязано рассмотреть представленные руководителем или иным должностным лицом юридического лица, индивидуальным предпринимателем, его уполномоченным представителем пояснения и документы, подтверждающие достоверность ранее представленных документов. В случае</w:t>
      </w:r>
      <w:proofErr w:type="gramStart"/>
      <w:r>
        <w:rPr>
          <w:rFonts w:eastAsiaTheme="minorHAnsi"/>
          <w:sz w:val="22"/>
          <w:szCs w:val="22"/>
          <w:lang w:eastAsia="en-US"/>
        </w:rPr>
        <w:t>,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требований, установленных муниципальными правовыми актами, должностные лица органа муниципального контроля вправе провести выездную проверку.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0364D8">
        <w:rPr>
          <w:rFonts w:eastAsiaTheme="minorHAnsi"/>
          <w:b/>
          <w:sz w:val="22"/>
          <w:szCs w:val="22"/>
          <w:lang w:eastAsia="en-US"/>
        </w:rPr>
        <w:t>2)</w:t>
      </w:r>
      <w:r w:rsidR="00543881" w:rsidRPr="004D4096">
        <w:rPr>
          <w:rFonts w:eastAsiaTheme="minorHAnsi"/>
          <w:color w:val="FF0000"/>
          <w:sz w:val="22"/>
          <w:szCs w:val="22"/>
          <w:lang w:eastAsia="en-US"/>
        </w:rPr>
        <w:t xml:space="preserve"> </w:t>
      </w:r>
      <w:r w:rsidR="00543881">
        <w:rPr>
          <w:rFonts w:eastAsiaTheme="minorHAnsi"/>
          <w:sz w:val="22"/>
          <w:szCs w:val="22"/>
          <w:lang w:eastAsia="en-US"/>
        </w:rPr>
        <w:t xml:space="preserve"> Предметом выездной проверки являются содержащиеся в документах юридического лица, индивидуального предпринимателя сведения, а также соответствие их работников, состояние используемых указанными лицами при осуществлении деятельности территорий, зданий, строений, сооружений, помещений, оборудования, подобных объектов, транспортных средств, производимые и реализуемые юридическим лицом, индивидуальным предпринимателем товары (выполняемая работа, предоставляемые услуги) и принимаемые ими меры по исполнению обязательных требований и требований, установленных муниципальными правовыми</w:t>
      </w:r>
      <w:proofErr w:type="gramEnd"/>
      <w:r w:rsidR="00543881">
        <w:rPr>
          <w:rFonts w:eastAsiaTheme="minorHAnsi"/>
          <w:sz w:val="22"/>
          <w:szCs w:val="22"/>
          <w:lang w:eastAsia="en-US"/>
        </w:rPr>
        <w:t xml:space="preserve"> актами.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Выездная проверка проводится в случае, если при документарной проверке не представляется возможным: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>а</w:t>
      </w:r>
      <w:r w:rsidR="00543881">
        <w:rPr>
          <w:rFonts w:eastAsiaTheme="minorHAnsi"/>
          <w:sz w:val="22"/>
          <w:szCs w:val="22"/>
          <w:lang w:eastAsia="en-US"/>
        </w:rPr>
        <w:t xml:space="preserve">) удостовериться в полноте и достоверности сведений, содержащихся в </w:t>
      </w:r>
      <w:hyperlink r:id="rId11" w:history="1">
        <w:r w:rsidR="00543881" w:rsidRPr="00F96854">
          <w:rPr>
            <w:rFonts w:eastAsiaTheme="minorHAnsi"/>
            <w:sz w:val="22"/>
            <w:szCs w:val="22"/>
            <w:lang w:eastAsia="en-US"/>
          </w:rPr>
          <w:t>уведомлении</w:t>
        </w:r>
      </w:hyperlink>
      <w:r w:rsidR="00543881">
        <w:rPr>
          <w:rFonts w:eastAsiaTheme="minorHAnsi"/>
          <w:sz w:val="22"/>
          <w:szCs w:val="22"/>
          <w:lang w:eastAsia="en-US"/>
        </w:rPr>
        <w:t xml:space="preserve">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лица, индивидуального предпринимателя;</w:t>
      </w:r>
    </w:p>
    <w:p w:rsidR="002A483A" w:rsidRDefault="00F96854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б</w:t>
      </w:r>
      <w:r w:rsidR="00543881">
        <w:rPr>
          <w:rFonts w:eastAsiaTheme="minorHAnsi"/>
          <w:sz w:val="22"/>
          <w:szCs w:val="22"/>
          <w:lang w:eastAsia="en-US"/>
        </w:rPr>
        <w:t>) оценить соответствие деятельности юридического лица, индивидуального предпринимателя обязательным требованиям или требованиям, установленным муниципальными правовыми актами, без проведения соответствующего мероприятия по контролю.</w:t>
      </w:r>
    </w:p>
    <w:p w:rsidR="002A483A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Выездная проверка начинается с предъявления служебного удостоверения должностными лицами органа государственного контроля (надзора), органа муниципального контроля, обязательного ознакомления руководителя или иного должностного лица юридического лица, индивидуального предпринимателя, его уполномоченного представителя с распоряжением руководителя</w:t>
      </w:r>
      <w:r w:rsidR="00F9685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 xml:space="preserve"> органа муниципального контроля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по контролю, составом экспертов, представителями экспертных организаций, привлекаемых к выездной проверке, со сроками и с условиями ее проведения.</w:t>
      </w:r>
    </w:p>
    <w:p w:rsidR="002A483A" w:rsidRPr="005A555B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 предоставить должностным лицам органа муниципального контроля,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</w:t>
      </w:r>
      <w:proofErr w:type="gramEnd"/>
      <w:r>
        <w:rPr>
          <w:rFonts w:eastAsiaTheme="minorHAnsi"/>
          <w:sz w:val="22"/>
          <w:szCs w:val="22"/>
          <w:lang w:eastAsia="en-US"/>
        </w:rPr>
        <w:t xml:space="preserve"> </w:t>
      </w:r>
      <w:proofErr w:type="gramStart"/>
      <w:r>
        <w:rPr>
          <w:rFonts w:eastAsiaTheme="minorHAnsi"/>
          <w:sz w:val="22"/>
          <w:szCs w:val="22"/>
          <w:lang w:eastAsia="en-US"/>
        </w:rPr>
        <w:t xml:space="preserve">экспертов, представителей экспертных организаций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юридическими лицами, индивидуальными предпринимателями оборудованию, подобным объектам, </w:t>
      </w:r>
      <w:r w:rsidRPr="005A555B">
        <w:rPr>
          <w:rFonts w:eastAsiaTheme="minorHAnsi"/>
          <w:sz w:val="22"/>
          <w:szCs w:val="22"/>
          <w:lang w:eastAsia="en-US"/>
        </w:rPr>
        <w:t>транспортным средствам и перевозимым ими грузам.</w:t>
      </w:r>
      <w:proofErr w:type="gramEnd"/>
    </w:p>
    <w:p w:rsidR="00543881" w:rsidRDefault="00543881" w:rsidP="002A483A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Органы муниципального контроля привлекают к проведению выездной проверки юридического лица, индивидуального предпринимателя экспертов, экспертные организации, не состоящие в гражданско-правовых и трудовых отношениях с юридическим лицом, индивидуальным предпринимателем, в отношении которых проводится проверка, и не являющиеся </w:t>
      </w:r>
      <w:hyperlink r:id="rId12" w:history="1">
        <w:r w:rsidRPr="005A555B">
          <w:rPr>
            <w:rFonts w:eastAsiaTheme="minorHAnsi"/>
            <w:sz w:val="22"/>
            <w:szCs w:val="22"/>
            <w:lang w:eastAsia="en-US"/>
          </w:rPr>
          <w:t>аффилированными лицами</w:t>
        </w:r>
      </w:hyperlink>
      <w:r w:rsidRPr="005A555B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lang w:eastAsia="en-US"/>
        </w:rPr>
        <w:t>проверяемых лиц.</w:t>
      </w:r>
    </w:p>
    <w:p w:rsidR="00D81F68" w:rsidRPr="00D81F68" w:rsidRDefault="005A555B" w:rsidP="00D81F68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0364D8">
        <w:rPr>
          <w:rFonts w:eastAsiaTheme="minorHAnsi"/>
          <w:b/>
          <w:bCs/>
          <w:sz w:val="22"/>
          <w:szCs w:val="22"/>
          <w:lang w:eastAsia="en-US"/>
        </w:rPr>
        <w:t>3)</w:t>
      </w:r>
      <w:r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Внеплановая выездная проверка юридических лиц, индивидуальных предпринимателей может быть проведена по основаниям, указанным в </w:t>
      </w:r>
      <w:hyperlink r:id="rId13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подпунктах "а"</w:t>
        </w:r>
      </w:hyperlink>
      <w:r w:rsidR="00D81F68" w:rsidRPr="005A555B">
        <w:rPr>
          <w:rFonts w:eastAsiaTheme="minorHAnsi"/>
          <w:bCs/>
          <w:sz w:val="22"/>
          <w:szCs w:val="22"/>
          <w:lang w:eastAsia="en-US"/>
        </w:rPr>
        <w:t xml:space="preserve">, </w:t>
      </w:r>
      <w:hyperlink r:id="rId14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"б"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и </w:t>
      </w:r>
      <w:hyperlink r:id="rId15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"г" пункта 2</w:t>
        </w:r>
      </w:hyperlink>
      <w:r w:rsidR="00D81F68" w:rsidRPr="005A555B">
        <w:rPr>
          <w:rFonts w:eastAsiaTheme="minorHAnsi"/>
          <w:bCs/>
          <w:sz w:val="22"/>
          <w:szCs w:val="22"/>
          <w:lang w:eastAsia="en-US"/>
        </w:rPr>
        <w:t xml:space="preserve">, </w:t>
      </w:r>
      <w:hyperlink r:id="rId16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пункте 2.1 части 2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статьи</w:t>
      </w:r>
      <w:r w:rsidR="002A483A">
        <w:rPr>
          <w:rFonts w:eastAsiaTheme="minorHAnsi"/>
          <w:bCs/>
          <w:sz w:val="22"/>
          <w:szCs w:val="22"/>
          <w:lang w:eastAsia="en-US"/>
        </w:rPr>
        <w:t xml:space="preserve"> 1</w:t>
      </w:r>
      <w:r w:rsidR="005B3BD2">
        <w:rPr>
          <w:rFonts w:eastAsiaTheme="minorHAnsi"/>
          <w:bCs/>
          <w:sz w:val="22"/>
          <w:szCs w:val="22"/>
          <w:lang w:eastAsia="en-US"/>
        </w:rPr>
        <w:t>0</w:t>
      </w:r>
      <w:r w:rsidR="0086492C" w:rsidRPr="0086492C">
        <w:rPr>
          <w:rFonts w:eastAsiaTheme="minorHAnsi"/>
          <w:bCs/>
          <w:sz w:val="22"/>
          <w:szCs w:val="22"/>
          <w:lang w:eastAsia="en-US"/>
        </w:rPr>
        <w:t xml:space="preserve"> </w:t>
      </w:r>
      <w:r w:rsidR="0086492C">
        <w:rPr>
          <w:rFonts w:eastAsiaTheme="minorHAnsi"/>
          <w:bCs/>
          <w:sz w:val="22"/>
          <w:szCs w:val="22"/>
          <w:lang w:eastAsia="en-US"/>
        </w:rPr>
        <w:t>Федерального закона №294-ФЗ</w:t>
      </w:r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, органами муниципального контроля после </w:t>
      </w:r>
      <w:hyperlink r:id="rId17" w:history="1">
        <w:r w:rsidR="00D81F68" w:rsidRPr="005A555B">
          <w:rPr>
            <w:rFonts w:eastAsiaTheme="minorHAnsi"/>
            <w:bCs/>
            <w:sz w:val="22"/>
            <w:szCs w:val="22"/>
            <w:lang w:eastAsia="en-US"/>
          </w:rPr>
          <w:t>согласования</w:t>
        </w:r>
      </w:hyperlink>
      <w:r w:rsidR="00D81F68" w:rsidRPr="00D81F68">
        <w:rPr>
          <w:rFonts w:eastAsiaTheme="minorHAnsi"/>
          <w:bCs/>
          <w:sz w:val="22"/>
          <w:szCs w:val="22"/>
          <w:lang w:eastAsia="en-US"/>
        </w:rPr>
        <w:t xml:space="preserve"> с органом прокуратуры по месту осуществления деятельности таких юридических лиц, индивидуальных предпринимателей.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</w:t>
      </w:r>
      <w:hyperlink r:id="rId18" w:history="1">
        <w:r w:rsidRPr="005A555B">
          <w:rPr>
            <w:rFonts w:eastAsiaTheme="minorHAnsi"/>
            <w:bCs/>
            <w:sz w:val="22"/>
            <w:szCs w:val="22"/>
            <w:lang w:eastAsia="en-US"/>
          </w:rPr>
          <w:t>Порядок</w:t>
        </w:r>
      </w:hyperlink>
      <w:r w:rsidRPr="005A555B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81F68">
        <w:rPr>
          <w:rFonts w:eastAsiaTheme="minorHAnsi"/>
          <w:bCs/>
          <w:sz w:val="22"/>
          <w:szCs w:val="22"/>
          <w:lang w:eastAsia="en-US"/>
        </w:rPr>
        <w:t>согласования  органом муниципального контроля с органом прокуратуры проведения внеплановой выездной проверки юридического лица, индивидуального предпринимателя,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</w:t>
      </w:r>
      <w:proofErr w:type="gramStart"/>
      <w:r w:rsidRPr="00D81F68">
        <w:rPr>
          <w:rFonts w:eastAsiaTheme="minorHAnsi"/>
          <w:bCs/>
          <w:sz w:val="22"/>
          <w:szCs w:val="22"/>
          <w:lang w:eastAsia="en-US"/>
        </w:rPr>
        <w:t xml:space="preserve">В день подписания распоряжения </w:t>
      </w:r>
      <w:r w:rsidR="005B3BD2">
        <w:rPr>
          <w:rFonts w:eastAsiaTheme="minorHAnsi"/>
          <w:bCs/>
          <w:sz w:val="22"/>
          <w:szCs w:val="22"/>
          <w:lang w:eastAsia="en-US"/>
        </w:rPr>
        <w:t xml:space="preserve"> руководителя</w:t>
      </w:r>
      <w:r w:rsidRPr="00D81F68">
        <w:rPr>
          <w:rFonts w:eastAsiaTheme="minorHAnsi"/>
          <w:bCs/>
          <w:sz w:val="22"/>
          <w:szCs w:val="22"/>
          <w:lang w:eastAsia="en-US"/>
        </w:rPr>
        <w:t xml:space="preserve"> органа муниципального контроля о проведении внеплановой выездной проверки юридического лица, индивидуального предпринимателя в целях согласования ее проведения  орган муниципального контроля представля</w:t>
      </w:r>
      <w:r w:rsidR="005B3BD2">
        <w:rPr>
          <w:rFonts w:eastAsiaTheme="minorHAnsi"/>
          <w:bCs/>
          <w:sz w:val="22"/>
          <w:szCs w:val="22"/>
          <w:lang w:eastAsia="en-US"/>
        </w:rPr>
        <w:t>е</w:t>
      </w:r>
      <w:r w:rsidRPr="00D81F68">
        <w:rPr>
          <w:rFonts w:eastAsiaTheme="minorHAnsi"/>
          <w:bCs/>
          <w:sz w:val="22"/>
          <w:szCs w:val="22"/>
          <w:lang w:eastAsia="en-US"/>
        </w:rPr>
        <w:t>т либо направля</w:t>
      </w:r>
      <w:r w:rsidR="005B3BD2">
        <w:rPr>
          <w:rFonts w:eastAsiaTheme="minorHAnsi"/>
          <w:bCs/>
          <w:sz w:val="22"/>
          <w:szCs w:val="22"/>
          <w:lang w:eastAsia="en-US"/>
        </w:rPr>
        <w:t>е</w:t>
      </w:r>
      <w:r w:rsidRPr="00D81F68">
        <w:rPr>
          <w:rFonts w:eastAsiaTheme="minorHAnsi"/>
          <w:bCs/>
          <w:sz w:val="22"/>
          <w:szCs w:val="22"/>
          <w:lang w:eastAsia="en-US"/>
        </w:rPr>
        <w:t>т</w:t>
      </w:r>
      <w:r w:rsidR="005B3BD2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D81F68">
        <w:rPr>
          <w:rFonts w:eastAsiaTheme="minorHAnsi"/>
          <w:bCs/>
          <w:sz w:val="22"/>
          <w:szCs w:val="22"/>
          <w:lang w:eastAsia="en-US"/>
        </w:rPr>
        <w:t xml:space="preserve"> заказным почтовым отправлением с уведомлением о вручении или в форме электронного документа, подписанного усиленной квалифицированной электронной подписью, в орган прокуратуры по месту осуществления деятельности юридического лица, индивидуального предпринимателя заявление о согласовании проведения</w:t>
      </w:r>
      <w:proofErr w:type="gramEnd"/>
      <w:r w:rsidRPr="00D81F68">
        <w:rPr>
          <w:rFonts w:eastAsiaTheme="minorHAnsi"/>
          <w:bCs/>
          <w:sz w:val="22"/>
          <w:szCs w:val="22"/>
          <w:lang w:eastAsia="en-US"/>
        </w:rPr>
        <w:t xml:space="preserve"> внеплановой выездной проверки. К этому заявлению прилагаются копия распоряжения руководителя, органа муниципального контроля о проведении внеплановой выездной проверки и документы, которые содержат сведения, послужившие основанием ее проведения.</w:t>
      </w:r>
    </w:p>
    <w:p w:rsidR="0086492C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t xml:space="preserve"> Заявление о согласовании проведения внеплановой выездной проверки юридического лица,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проверки.</w:t>
      </w:r>
    </w:p>
    <w:p w:rsidR="00D81F68" w:rsidRDefault="00D81F68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  <w:r w:rsidRPr="00D81F68">
        <w:rPr>
          <w:rFonts w:eastAsiaTheme="minorHAnsi"/>
          <w:bCs/>
          <w:sz w:val="22"/>
          <w:szCs w:val="22"/>
          <w:lang w:eastAsia="en-US"/>
        </w:rPr>
        <w:lastRenderedPageBreak/>
        <w:t xml:space="preserve"> По результатам рассмотрения заявления о согласовании проведения внеплановой выездной проверки юридического лица, индивидуального предпринимателя и прилагаемых к нему документов не позднее чем в течение рабочего дня, следующего за днем их поступления,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</w:t>
      </w:r>
      <w:proofErr w:type="gramStart"/>
      <w:r w:rsidRPr="00D81F68">
        <w:rPr>
          <w:rFonts w:eastAsiaTheme="minorHAnsi"/>
          <w:bCs/>
          <w:sz w:val="22"/>
          <w:szCs w:val="22"/>
          <w:lang w:eastAsia="en-US"/>
        </w:rPr>
        <w:t>.</w:t>
      </w:r>
      <w:r w:rsidR="002A1164">
        <w:rPr>
          <w:rFonts w:eastAsiaTheme="minorHAnsi"/>
          <w:bCs/>
          <w:sz w:val="22"/>
          <w:szCs w:val="22"/>
          <w:lang w:eastAsia="en-US"/>
        </w:rPr>
        <w:t>»</w:t>
      </w:r>
      <w:proofErr w:type="gramEnd"/>
    </w:p>
    <w:p w:rsidR="005A555B" w:rsidRPr="00D81F68" w:rsidRDefault="005A555B" w:rsidP="0086492C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2"/>
          <w:szCs w:val="22"/>
          <w:lang w:eastAsia="en-US"/>
        </w:rPr>
      </w:pPr>
    </w:p>
    <w:p w:rsidR="003260F3" w:rsidRPr="008353AF" w:rsidRDefault="003260F3" w:rsidP="008649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b/>
          <w:sz w:val="22"/>
          <w:szCs w:val="22"/>
        </w:rPr>
        <w:t xml:space="preserve">            </w:t>
      </w:r>
      <w:r w:rsidR="006B7894" w:rsidRPr="008353AF">
        <w:rPr>
          <w:rFonts w:ascii="Times New Roman" w:hAnsi="Times New Roman" w:cs="Times New Roman"/>
          <w:b/>
          <w:sz w:val="22"/>
          <w:szCs w:val="22"/>
        </w:rPr>
        <w:t>2</w:t>
      </w:r>
      <w:r w:rsidR="006B7894" w:rsidRPr="008353AF">
        <w:rPr>
          <w:rFonts w:ascii="Times New Roman" w:hAnsi="Times New Roman" w:cs="Times New Roman"/>
          <w:sz w:val="22"/>
          <w:szCs w:val="22"/>
        </w:rPr>
        <w:t>.</w:t>
      </w:r>
      <w:r w:rsidR="009E519A" w:rsidRPr="008353AF">
        <w:rPr>
          <w:rFonts w:ascii="Times New Roman" w:hAnsi="Times New Roman" w:cs="Times New Roman"/>
          <w:sz w:val="22"/>
          <w:szCs w:val="22"/>
        </w:rPr>
        <w:t>Настоящее Постановление  обнародовать на информационном стенде в администрации</w:t>
      </w:r>
      <w:r w:rsidR="006B7894" w:rsidRPr="008353AF">
        <w:rPr>
          <w:rFonts w:ascii="Times New Roman" w:hAnsi="Times New Roman" w:cs="Times New Roman"/>
          <w:sz w:val="22"/>
          <w:szCs w:val="22"/>
        </w:rPr>
        <w:t xml:space="preserve">  </w:t>
      </w:r>
      <w:r w:rsidRPr="008353AF">
        <w:rPr>
          <w:rFonts w:ascii="Times New Roman" w:hAnsi="Times New Roman" w:cs="Times New Roman"/>
          <w:sz w:val="22"/>
          <w:szCs w:val="22"/>
        </w:rPr>
        <w:t xml:space="preserve">  </w:t>
      </w:r>
      <w:r w:rsidR="009E519A" w:rsidRPr="008353AF">
        <w:rPr>
          <w:rFonts w:ascii="Times New Roman" w:hAnsi="Times New Roman" w:cs="Times New Roman"/>
          <w:sz w:val="22"/>
          <w:szCs w:val="22"/>
        </w:rPr>
        <w:t xml:space="preserve">поселения  и разместить  на  официальном сайте администрации в сети Интернет  по     адресу: </w:t>
      </w:r>
      <w:r w:rsidRPr="008353A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E519A" w:rsidRPr="008353AF" w:rsidRDefault="003260F3" w:rsidP="0086492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  <w:r w:rsidRPr="008353AF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 w:rsidR="009E519A" w:rsidRPr="008353AF"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 w:rsidR="009E519A" w:rsidRPr="008353AF"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9E519A" w:rsidRPr="008353AF" w:rsidRDefault="003260F3" w:rsidP="003260F3">
      <w:pPr>
        <w:spacing w:before="45" w:after="105"/>
        <w:rPr>
          <w:sz w:val="22"/>
          <w:szCs w:val="22"/>
        </w:rPr>
      </w:pPr>
      <w:r w:rsidRPr="008353AF">
        <w:rPr>
          <w:sz w:val="22"/>
          <w:szCs w:val="22"/>
        </w:rPr>
        <w:t xml:space="preserve">           </w:t>
      </w:r>
      <w:r w:rsidR="006B7894" w:rsidRPr="008353AF">
        <w:rPr>
          <w:sz w:val="22"/>
          <w:szCs w:val="22"/>
        </w:rPr>
        <w:t xml:space="preserve"> </w:t>
      </w:r>
      <w:r w:rsidR="006B7894" w:rsidRPr="008353AF">
        <w:rPr>
          <w:b/>
          <w:sz w:val="22"/>
          <w:szCs w:val="22"/>
        </w:rPr>
        <w:t>3.</w:t>
      </w:r>
      <w:r w:rsidR="009E519A" w:rsidRPr="008353AF"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9B7AD3" w:rsidRPr="008353AF" w:rsidRDefault="009B7AD3" w:rsidP="003260F3">
      <w:pPr>
        <w:rPr>
          <w:sz w:val="22"/>
          <w:szCs w:val="22"/>
        </w:rPr>
      </w:pPr>
    </w:p>
    <w:p w:rsidR="009E519A" w:rsidRPr="008353AF" w:rsidRDefault="009E519A" w:rsidP="009E519A">
      <w:pPr>
        <w:jc w:val="both"/>
        <w:rPr>
          <w:sz w:val="22"/>
          <w:szCs w:val="22"/>
        </w:rPr>
      </w:pPr>
    </w:p>
    <w:p w:rsidR="00D803EC" w:rsidRPr="008353AF" w:rsidRDefault="00D803EC" w:rsidP="00CF475C">
      <w:pPr>
        <w:spacing w:line="276" w:lineRule="auto"/>
        <w:jc w:val="both"/>
        <w:rPr>
          <w:sz w:val="22"/>
          <w:szCs w:val="22"/>
        </w:rPr>
      </w:pPr>
    </w:p>
    <w:p w:rsidR="003930AA" w:rsidRPr="008353AF" w:rsidRDefault="003930AA" w:rsidP="003930AA">
      <w:pPr>
        <w:rPr>
          <w:sz w:val="22"/>
          <w:szCs w:val="22"/>
        </w:rPr>
      </w:pPr>
      <w:r w:rsidRPr="008353AF">
        <w:rPr>
          <w:sz w:val="22"/>
          <w:szCs w:val="22"/>
        </w:rPr>
        <w:t>Глава муниципального образования</w:t>
      </w:r>
    </w:p>
    <w:p w:rsidR="00C72175" w:rsidRDefault="003930AA">
      <w:pPr>
        <w:rPr>
          <w:sz w:val="22"/>
          <w:szCs w:val="22"/>
        </w:rPr>
      </w:pPr>
      <w:r w:rsidRPr="008353AF"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 w:rsidR="00B67D2A" w:rsidRPr="008353AF">
        <w:rPr>
          <w:sz w:val="22"/>
          <w:szCs w:val="22"/>
        </w:rPr>
        <w:t>Н</w:t>
      </w:r>
      <w:r w:rsidRPr="008353AF">
        <w:rPr>
          <w:sz w:val="22"/>
          <w:szCs w:val="22"/>
        </w:rPr>
        <w:t>.В.</w:t>
      </w:r>
      <w:r w:rsidR="00B67D2A" w:rsidRPr="008353AF">
        <w:rPr>
          <w:sz w:val="22"/>
          <w:szCs w:val="22"/>
        </w:rPr>
        <w:t>Касицына</w:t>
      </w:r>
      <w:proofErr w:type="spellEnd"/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p w:rsidR="000F7861" w:rsidRDefault="000F7861">
      <w:pPr>
        <w:rPr>
          <w:sz w:val="22"/>
          <w:szCs w:val="22"/>
        </w:rPr>
      </w:pPr>
    </w:p>
    <w:sectPr w:rsidR="000F7861" w:rsidSect="00D81F68">
      <w:headerReference w:type="even" r:id="rId19"/>
      <w:headerReference w:type="default" r:id="rId20"/>
      <w:pgSz w:w="11906" w:h="16838"/>
      <w:pgMar w:top="709" w:right="991" w:bottom="851" w:left="1985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13A" w:rsidRDefault="0017613A" w:rsidP="00121753">
      <w:r>
        <w:separator/>
      </w:r>
    </w:p>
  </w:endnote>
  <w:endnote w:type="continuationSeparator" w:id="0">
    <w:p w:rsidR="0017613A" w:rsidRDefault="0017613A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13A" w:rsidRDefault="0017613A" w:rsidP="00121753">
      <w:r>
        <w:separator/>
      </w:r>
    </w:p>
  </w:footnote>
  <w:footnote w:type="continuationSeparator" w:id="0">
    <w:p w:rsidR="0017613A" w:rsidRDefault="0017613A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7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2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857B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3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2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20"/>
  </w:num>
  <w:num w:numId="6">
    <w:abstractNumId w:val="11"/>
  </w:num>
  <w:num w:numId="7">
    <w:abstractNumId w:val="5"/>
  </w:num>
  <w:num w:numId="8">
    <w:abstractNumId w:val="3"/>
  </w:num>
  <w:num w:numId="9">
    <w:abstractNumId w:val="6"/>
  </w:num>
  <w:num w:numId="10">
    <w:abstractNumId w:val="2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</w:num>
  <w:num w:numId="14">
    <w:abstractNumId w:val="15"/>
  </w:num>
  <w:num w:numId="15">
    <w:abstractNumId w:val="28"/>
  </w:num>
  <w:num w:numId="16">
    <w:abstractNumId w:val="10"/>
  </w:num>
  <w:num w:numId="17">
    <w:abstractNumId w:val="18"/>
  </w:num>
  <w:num w:numId="18">
    <w:abstractNumId w:val="19"/>
  </w:num>
  <w:num w:numId="19">
    <w:abstractNumId w:val="7"/>
  </w:num>
  <w:num w:numId="20">
    <w:abstractNumId w:val="9"/>
  </w:num>
  <w:num w:numId="21">
    <w:abstractNumId w:val="17"/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4"/>
  </w:num>
  <w:num w:numId="25">
    <w:abstractNumId w:val="4"/>
    <w:lvlOverride w:ilvl="0">
      <w:startOverride w:val="1"/>
    </w:lvlOverride>
  </w:num>
  <w:num w:numId="26">
    <w:abstractNumId w:val="16"/>
  </w:num>
  <w:num w:numId="27">
    <w:abstractNumId w:val="8"/>
  </w:num>
  <w:num w:numId="28">
    <w:abstractNumId w:val="22"/>
  </w:num>
  <w:num w:numId="29">
    <w:abstractNumId w:val="12"/>
  </w:num>
  <w:num w:numId="30">
    <w:abstractNumId w:val="24"/>
  </w:num>
  <w:num w:numId="31">
    <w:abstractNumId w:val="13"/>
  </w:num>
  <w:num w:numId="32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364D8"/>
    <w:rsid w:val="00050A93"/>
    <w:rsid w:val="00050CAD"/>
    <w:rsid w:val="00052381"/>
    <w:rsid w:val="0006521A"/>
    <w:rsid w:val="000759A7"/>
    <w:rsid w:val="00082570"/>
    <w:rsid w:val="00086354"/>
    <w:rsid w:val="00097935"/>
    <w:rsid w:val="000B0FB1"/>
    <w:rsid w:val="000C40AD"/>
    <w:rsid w:val="000C7CEE"/>
    <w:rsid w:val="000D5855"/>
    <w:rsid w:val="000D77CC"/>
    <w:rsid w:val="000D77DB"/>
    <w:rsid w:val="000F7861"/>
    <w:rsid w:val="001017E3"/>
    <w:rsid w:val="00121753"/>
    <w:rsid w:val="001302A7"/>
    <w:rsid w:val="001319B1"/>
    <w:rsid w:val="00136B05"/>
    <w:rsid w:val="00157B4C"/>
    <w:rsid w:val="00166906"/>
    <w:rsid w:val="0017613A"/>
    <w:rsid w:val="0018274B"/>
    <w:rsid w:val="00194C12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5DC9"/>
    <w:rsid w:val="002A000D"/>
    <w:rsid w:val="002A1164"/>
    <w:rsid w:val="002A483A"/>
    <w:rsid w:val="002A7BE9"/>
    <w:rsid w:val="002E177E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930AA"/>
    <w:rsid w:val="003A0A83"/>
    <w:rsid w:val="003A76EF"/>
    <w:rsid w:val="003D315D"/>
    <w:rsid w:val="003E2AB4"/>
    <w:rsid w:val="003E71D3"/>
    <w:rsid w:val="00403AD2"/>
    <w:rsid w:val="00431C39"/>
    <w:rsid w:val="00440B62"/>
    <w:rsid w:val="004647DA"/>
    <w:rsid w:val="00476414"/>
    <w:rsid w:val="0049237C"/>
    <w:rsid w:val="004957A7"/>
    <w:rsid w:val="00496B61"/>
    <w:rsid w:val="004B0B2D"/>
    <w:rsid w:val="004C4612"/>
    <w:rsid w:val="004D26B7"/>
    <w:rsid w:val="004D4096"/>
    <w:rsid w:val="004E2053"/>
    <w:rsid w:val="005044F1"/>
    <w:rsid w:val="005045BE"/>
    <w:rsid w:val="00505E2B"/>
    <w:rsid w:val="0051200A"/>
    <w:rsid w:val="00531C19"/>
    <w:rsid w:val="00543881"/>
    <w:rsid w:val="00564BC1"/>
    <w:rsid w:val="00566FCC"/>
    <w:rsid w:val="00590881"/>
    <w:rsid w:val="00597690"/>
    <w:rsid w:val="005A4344"/>
    <w:rsid w:val="005A555B"/>
    <w:rsid w:val="005B3BD2"/>
    <w:rsid w:val="005C501A"/>
    <w:rsid w:val="005E0695"/>
    <w:rsid w:val="005E2340"/>
    <w:rsid w:val="005E71A9"/>
    <w:rsid w:val="00602FC5"/>
    <w:rsid w:val="00632AC3"/>
    <w:rsid w:val="00637196"/>
    <w:rsid w:val="006410CC"/>
    <w:rsid w:val="00642A55"/>
    <w:rsid w:val="00651CE5"/>
    <w:rsid w:val="00654C45"/>
    <w:rsid w:val="006562F1"/>
    <w:rsid w:val="00657098"/>
    <w:rsid w:val="0067637F"/>
    <w:rsid w:val="006B5BAF"/>
    <w:rsid w:val="006B7894"/>
    <w:rsid w:val="006C6F01"/>
    <w:rsid w:val="006E3B67"/>
    <w:rsid w:val="006E3F63"/>
    <w:rsid w:val="007066A1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333F7"/>
    <w:rsid w:val="008353AF"/>
    <w:rsid w:val="00846334"/>
    <w:rsid w:val="00864436"/>
    <w:rsid w:val="0086492C"/>
    <w:rsid w:val="00881B9C"/>
    <w:rsid w:val="00885A46"/>
    <w:rsid w:val="00885C0A"/>
    <w:rsid w:val="00890623"/>
    <w:rsid w:val="00895F7F"/>
    <w:rsid w:val="008A6E13"/>
    <w:rsid w:val="008C0F24"/>
    <w:rsid w:val="008D4525"/>
    <w:rsid w:val="008E0F96"/>
    <w:rsid w:val="008F01D3"/>
    <w:rsid w:val="00932404"/>
    <w:rsid w:val="00941CC1"/>
    <w:rsid w:val="00950030"/>
    <w:rsid w:val="009522F4"/>
    <w:rsid w:val="009545AD"/>
    <w:rsid w:val="00970437"/>
    <w:rsid w:val="00973D11"/>
    <w:rsid w:val="0098383A"/>
    <w:rsid w:val="00986F01"/>
    <w:rsid w:val="00993708"/>
    <w:rsid w:val="009B7AD3"/>
    <w:rsid w:val="009E519A"/>
    <w:rsid w:val="009F6E0E"/>
    <w:rsid w:val="00A07C85"/>
    <w:rsid w:val="00A117BA"/>
    <w:rsid w:val="00A302DC"/>
    <w:rsid w:val="00A52CE9"/>
    <w:rsid w:val="00A613E6"/>
    <w:rsid w:val="00A74C77"/>
    <w:rsid w:val="00A847FE"/>
    <w:rsid w:val="00AA20DB"/>
    <w:rsid w:val="00AE4E4F"/>
    <w:rsid w:val="00B56507"/>
    <w:rsid w:val="00B669D3"/>
    <w:rsid w:val="00B67D2A"/>
    <w:rsid w:val="00B71430"/>
    <w:rsid w:val="00B71F22"/>
    <w:rsid w:val="00B95E6D"/>
    <w:rsid w:val="00BB661F"/>
    <w:rsid w:val="00BE671B"/>
    <w:rsid w:val="00C32DCB"/>
    <w:rsid w:val="00C44FBE"/>
    <w:rsid w:val="00C5081B"/>
    <w:rsid w:val="00C63BD2"/>
    <w:rsid w:val="00C72175"/>
    <w:rsid w:val="00C86DD7"/>
    <w:rsid w:val="00C91BDB"/>
    <w:rsid w:val="00C935B4"/>
    <w:rsid w:val="00CA4983"/>
    <w:rsid w:val="00CC1382"/>
    <w:rsid w:val="00CD05E0"/>
    <w:rsid w:val="00CF33CE"/>
    <w:rsid w:val="00CF475C"/>
    <w:rsid w:val="00D21AD4"/>
    <w:rsid w:val="00D5200D"/>
    <w:rsid w:val="00D65E1B"/>
    <w:rsid w:val="00D803EC"/>
    <w:rsid w:val="00D81F68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C2"/>
    <w:rsid w:val="00E7179B"/>
    <w:rsid w:val="00EB3E84"/>
    <w:rsid w:val="00EB532A"/>
    <w:rsid w:val="00EC128F"/>
    <w:rsid w:val="00EC4005"/>
    <w:rsid w:val="00EC505D"/>
    <w:rsid w:val="00EC6635"/>
    <w:rsid w:val="00EE52CF"/>
    <w:rsid w:val="00EE7855"/>
    <w:rsid w:val="00F31738"/>
    <w:rsid w:val="00F375E9"/>
    <w:rsid w:val="00F46D72"/>
    <w:rsid w:val="00F730BC"/>
    <w:rsid w:val="00F85DCF"/>
    <w:rsid w:val="00F96854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82CD5B21DC56803BD658D08C1E9CFEE089C57BA976909D6DE00D340295952BA2A80FC48E0u3R2M" TargetMode="External"/><Relationship Id="rId18" Type="http://schemas.openxmlformats.org/officeDocument/2006/relationships/hyperlink" Target="consultantplus://offline/ref=582CD5B21DC56803BD658D08C1E9CFEE0B9D52B3926A09D6DE00D340295952BA2A80FC4BE534C104uDR6M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A83E6380CB1E7A0A2B4D9F2EE9D37F13F0C2252524A4473159D300FDDC8D26632278EC4D444246As5M" TargetMode="External"/><Relationship Id="rId17" Type="http://schemas.openxmlformats.org/officeDocument/2006/relationships/hyperlink" Target="consultantplus://offline/ref=582CD5B21DC56803BD658D08C1E9CFEE0B9D52B3926A09D6DE00D340295952BA2A80FC4BE534C102uDR9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82CD5B21DC56803BD658D08C1E9CFEE089C57BA976909D6DE00D340295952BA2A80FC49E7u3R4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3E6380CB1E7A0A2B4D9F2EE9D37F138042D54564119791DC43C0DDAC78D71356E82C5D44420A461sC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82CD5B21DC56803BD658D08C1E9CFEE089C57BA976909D6DE00D340295952BA2A80FC49E0u3R1M" TargetMode="External"/><Relationship Id="rId10" Type="http://schemas.openxmlformats.org/officeDocument/2006/relationships/hyperlink" Target="consultantplus://offline/ref=9A83E6380CB1E7A0A2B4D9F2EE9D37F13B0D2357564019791DC43C0DDAC78D71356E82C5D44421A361sDM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582CD5B21DC56803BD658D08C1E9CFEE089C57BA976909D6DE00D340295952BA2A80FC48E0u3R3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FDE17-9158-47AE-823D-44A68887E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1</Pages>
  <Words>2098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18</cp:revision>
  <cp:lastPrinted>2018-07-03T09:24:00Z</cp:lastPrinted>
  <dcterms:created xsi:type="dcterms:W3CDTF">2015-02-13T06:03:00Z</dcterms:created>
  <dcterms:modified xsi:type="dcterms:W3CDTF">2018-07-03T09:25:00Z</dcterms:modified>
</cp:coreProperties>
</file>