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749DD" w:rsidRPr="00E034C2" w:rsidRDefault="001C253E" w:rsidP="00E034C2">
      <w:pPr>
        <w:suppressAutoHyphens w:val="0"/>
        <w:rPr>
          <w:b/>
          <w:sz w:val="26"/>
          <w:szCs w:val="26"/>
          <w:lang w:eastAsia="ru-RU"/>
        </w:rPr>
      </w:pPr>
      <w:r w:rsidRPr="00E034C2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E034C2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631E28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E034C2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E034C2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E034C2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E034C2">
        <w:rPr>
          <w:b/>
          <w:bCs/>
          <w:sz w:val="26"/>
          <w:szCs w:val="26"/>
          <w:lang w:eastAsia="ru-RU"/>
        </w:rPr>
        <w:t xml:space="preserve">: </w:t>
      </w:r>
      <w:r w:rsidR="008749DD" w:rsidRPr="00E034C2">
        <w:rPr>
          <w:b/>
          <w:bCs/>
          <w:sz w:val="26"/>
          <w:szCs w:val="26"/>
          <w:lang w:eastAsia="ru-RU"/>
        </w:rPr>
        <w:t>«</w:t>
      </w:r>
      <w:r w:rsidR="00E034C2" w:rsidRPr="00E034C2">
        <w:rPr>
          <w:b/>
          <w:sz w:val="26"/>
          <w:szCs w:val="26"/>
          <w:lang w:eastAsia="ru-RU"/>
        </w:rPr>
        <w:t>Об утверждении Порядка разработки, реализации и оценки эффективности ведомственных целевых программ муниципального образования «</w:t>
      </w:r>
      <w:proofErr w:type="spellStart"/>
      <w:r w:rsidR="00631E28">
        <w:rPr>
          <w:b/>
          <w:sz w:val="26"/>
          <w:szCs w:val="26"/>
          <w:lang w:eastAsia="ru-RU"/>
        </w:rPr>
        <w:t>Натырбовское</w:t>
      </w:r>
      <w:proofErr w:type="spellEnd"/>
      <w:r w:rsidR="00631E28">
        <w:rPr>
          <w:b/>
          <w:sz w:val="26"/>
          <w:szCs w:val="26"/>
          <w:lang w:eastAsia="ru-RU"/>
        </w:rPr>
        <w:t xml:space="preserve"> се</w:t>
      </w:r>
      <w:r w:rsidR="00E034C2" w:rsidRPr="00E034C2">
        <w:rPr>
          <w:b/>
          <w:sz w:val="26"/>
          <w:szCs w:val="26"/>
          <w:lang w:eastAsia="ru-RU"/>
        </w:rPr>
        <w:t>льское поселение»</w:t>
      </w:r>
      <w:r w:rsidR="008749DD" w:rsidRPr="00E034C2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8749DD" w:rsidRPr="00E034C2">
        <w:rPr>
          <w:b/>
          <w:sz w:val="26"/>
          <w:szCs w:val="26"/>
          <w:lang w:eastAsia="ru-RU"/>
        </w:rPr>
        <w:t>.</w:t>
      </w:r>
    </w:p>
    <w:p w:rsidR="008749DD" w:rsidRPr="008749DD" w:rsidRDefault="008749DD" w:rsidP="008749DD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8749DD" w:rsidRPr="00BF5360" w:rsidRDefault="008749DD" w:rsidP="008749DD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631E28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E034C2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631E28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E034C2">
        <w:rPr>
          <w:rFonts w:ascii="Georgia" w:hAnsi="Georgia"/>
          <w:b/>
          <w:bCs/>
          <w:sz w:val="26"/>
          <w:szCs w:val="26"/>
          <w:lang w:eastAsia="ru-RU"/>
        </w:rPr>
        <w:t>».«0</w:t>
      </w:r>
      <w:r w:rsidR="00631E28">
        <w:rPr>
          <w:rFonts w:ascii="Georgia" w:hAnsi="Georgia"/>
          <w:b/>
          <w:bCs/>
          <w:sz w:val="26"/>
          <w:szCs w:val="26"/>
          <w:lang w:eastAsia="ru-RU"/>
        </w:rPr>
        <w:t>5</w:t>
      </w:r>
      <w:r w:rsidR="00E034C2">
        <w:rPr>
          <w:rFonts w:ascii="Georgia" w:hAnsi="Georgia"/>
          <w:b/>
          <w:bCs/>
          <w:sz w:val="26"/>
          <w:szCs w:val="26"/>
          <w:lang w:eastAsia="ru-RU"/>
        </w:rPr>
        <w:t>.«2019» – «0</w:t>
      </w:r>
      <w:r w:rsidR="00631E28">
        <w:rPr>
          <w:rFonts w:ascii="Georgia" w:hAnsi="Georgia"/>
          <w:b/>
          <w:bCs/>
          <w:sz w:val="26"/>
          <w:szCs w:val="26"/>
          <w:lang w:eastAsia="ru-RU"/>
        </w:rPr>
        <w:t>5</w:t>
      </w:r>
      <w:r w:rsidR="00F074ED">
        <w:rPr>
          <w:rFonts w:ascii="Georgia" w:hAnsi="Georgia"/>
          <w:b/>
          <w:bCs/>
          <w:sz w:val="26"/>
          <w:szCs w:val="26"/>
          <w:lang w:eastAsia="ru-RU"/>
        </w:rPr>
        <w:t>».«0</w:t>
      </w:r>
      <w:r w:rsidR="00631E28">
        <w:rPr>
          <w:rFonts w:ascii="Georgia" w:hAnsi="Georgia"/>
          <w:b/>
          <w:bCs/>
          <w:sz w:val="26"/>
          <w:szCs w:val="26"/>
          <w:lang w:eastAsia="ru-RU"/>
        </w:rPr>
        <w:t>6</w:t>
      </w:r>
      <w:r w:rsidR="008749DD">
        <w:rPr>
          <w:rFonts w:ascii="Georgia" w:hAnsi="Georgia"/>
          <w:b/>
          <w:bCs/>
          <w:sz w:val="26"/>
          <w:szCs w:val="26"/>
          <w:lang w:eastAsia="ru-RU"/>
        </w:rPr>
        <w:t>».«2019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E034C2" w:rsidRDefault="001C253E" w:rsidP="00715D38">
      <w:pPr>
        <w:suppressAutoHyphens w:val="0"/>
        <w:jc w:val="both"/>
        <w:rPr>
          <w:sz w:val="22"/>
          <w:szCs w:val="22"/>
          <w:lang w:eastAsia="ru-RU"/>
        </w:rPr>
      </w:pPr>
      <w:r w:rsidRPr="00E034C2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E034C2">
        <w:rPr>
          <w:b/>
          <w:sz w:val="26"/>
          <w:szCs w:val="26"/>
          <w:lang w:eastAsia="ru-RU"/>
        </w:rPr>
        <w:t>Место размещения:</w:t>
      </w:r>
      <w:r w:rsidR="00715D38" w:rsidRPr="00E034C2">
        <w:rPr>
          <w:sz w:val="26"/>
          <w:szCs w:val="26"/>
          <w:lang w:eastAsia="ru-RU"/>
        </w:rPr>
        <w:t xml:space="preserve"> уведомление</w:t>
      </w:r>
      <w:r w:rsidR="00D22A03" w:rsidRPr="00E034C2">
        <w:rPr>
          <w:sz w:val="26"/>
          <w:szCs w:val="26"/>
          <w:lang w:eastAsia="ru-RU"/>
        </w:rPr>
        <w:t xml:space="preserve">, </w:t>
      </w:r>
      <w:r w:rsidR="00715D38" w:rsidRPr="00E034C2">
        <w:rPr>
          <w:sz w:val="26"/>
          <w:szCs w:val="26"/>
          <w:lang w:eastAsia="ru-RU"/>
        </w:rPr>
        <w:t>действующее</w:t>
      </w:r>
      <w:r w:rsidR="00D22A03" w:rsidRPr="00E034C2">
        <w:rPr>
          <w:sz w:val="26"/>
          <w:szCs w:val="26"/>
          <w:lang w:eastAsia="ru-RU"/>
        </w:rPr>
        <w:t xml:space="preserve"> </w:t>
      </w:r>
      <w:r w:rsidR="00E034C2" w:rsidRPr="00E034C2">
        <w:rPr>
          <w:sz w:val="26"/>
          <w:szCs w:val="26"/>
        </w:rPr>
        <w:t xml:space="preserve">Постановление № </w:t>
      </w:r>
      <w:r w:rsidR="00321697">
        <w:rPr>
          <w:sz w:val="26"/>
          <w:szCs w:val="26"/>
        </w:rPr>
        <w:t>37</w:t>
      </w:r>
      <w:r w:rsidR="001E360C" w:rsidRPr="00E034C2">
        <w:rPr>
          <w:sz w:val="26"/>
          <w:szCs w:val="26"/>
        </w:rPr>
        <w:t xml:space="preserve"> от </w:t>
      </w:r>
      <w:r w:rsidR="00321697">
        <w:rPr>
          <w:sz w:val="26"/>
          <w:szCs w:val="26"/>
        </w:rPr>
        <w:t>01</w:t>
      </w:r>
      <w:r w:rsidR="00E034C2" w:rsidRPr="00E034C2">
        <w:rPr>
          <w:sz w:val="26"/>
          <w:szCs w:val="26"/>
        </w:rPr>
        <w:t>.08.2018г.</w:t>
      </w:r>
      <w:r w:rsidR="00715D38" w:rsidRPr="00E034C2">
        <w:rPr>
          <w:sz w:val="26"/>
          <w:szCs w:val="26"/>
        </w:rPr>
        <w:t>г</w:t>
      </w:r>
      <w:r w:rsidR="001E360C" w:rsidRPr="00E034C2">
        <w:rPr>
          <w:sz w:val="26"/>
          <w:szCs w:val="26"/>
        </w:rPr>
        <w:t xml:space="preserve">. </w:t>
      </w:r>
      <w:r w:rsidR="001E360C" w:rsidRPr="00E034C2">
        <w:rPr>
          <w:bCs/>
          <w:sz w:val="26"/>
          <w:szCs w:val="26"/>
          <w:lang w:eastAsia="ru-RU"/>
        </w:rPr>
        <w:t>«</w:t>
      </w:r>
      <w:r w:rsidR="00E034C2" w:rsidRPr="00E034C2">
        <w:rPr>
          <w:sz w:val="26"/>
          <w:szCs w:val="26"/>
          <w:lang w:eastAsia="ru-RU"/>
        </w:rPr>
        <w:t>Об утверждении Порядка разработки, реализации и оценки эффективности ведомственных целевых программ муниципального образования «</w:t>
      </w:r>
      <w:proofErr w:type="spellStart"/>
      <w:r w:rsidR="00321697">
        <w:rPr>
          <w:sz w:val="26"/>
          <w:szCs w:val="26"/>
          <w:lang w:eastAsia="ru-RU"/>
        </w:rPr>
        <w:t>Натырбовское</w:t>
      </w:r>
      <w:proofErr w:type="spellEnd"/>
      <w:r w:rsidR="00E034C2" w:rsidRPr="00E034C2">
        <w:rPr>
          <w:sz w:val="26"/>
          <w:szCs w:val="26"/>
          <w:lang w:eastAsia="ru-RU"/>
        </w:rPr>
        <w:t xml:space="preserve"> сельское поселение»</w:t>
      </w:r>
      <w:r w:rsidR="001E360C" w:rsidRPr="00E034C2">
        <w:rPr>
          <w:rFonts w:eastAsia="Lucida Sans Unicode"/>
          <w:kern w:val="1"/>
          <w:sz w:val="26"/>
          <w:szCs w:val="26"/>
          <w:lang w:eastAsia="zh-CN" w:bidi="hi-IN"/>
        </w:rPr>
        <w:t>»</w:t>
      </w:r>
      <w:r w:rsidR="00D22A03" w:rsidRPr="00E034C2">
        <w:rPr>
          <w:sz w:val="26"/>
          <w:szCs w:val="26"/>
        </w:rPr>
        <w:t>,</w:t>
      </w:r>
      <w:r w:rsidR="00D22A03" w:rsidRPr="005E2A25">
        <w:rPr>
          <w:sz w:val="26"/>
          <w:szCs w:val="26"/>
        </w:rPr>
        <w:t xml:space="preserve"> </w:t>
      </w:r>
      <w:r w:rsidR="00D22A03" w:rsidRPr="005E2A25">
        <w:rPr>
          <w:sz w:val="26"/>
          <w:szCs w:val="26"/>
          <w:lang w:eastAsia="ru-RU"/>
        </w:rPr>
        <w:t xml:space="preserve"> </w:t>
      </w:r>
      <w:r w:rsidR="00D22A03" w:rsidRPr="005E2A25">
        <w:rPr>
          <w:sz w:val="26"/>
          <w:szCs w:val="26"/>
        </w:rPr>
        <w:t>Типовая</w:t>
      </w:r>
      <w:r w:rsidR="00D22A03" w:rsidRPr="00715D38">
        <w:rPr>
          <w:sz w:val="26"/>
          <w:szCs w:val="26"/>
        </w:rPr>
        <w:t xml:space="preserve">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321697">
        <w:rPr>
          <w:sz w:val="26"/>
          <w:szCs w:val="26"/>
          <w:lang w:eastAsia="ru-RU"/>
        </w:rPr>
        <w:t>Натырбовское</w:t>
      </w:r>
      <w:proofErr w:type="spellEnd"/>
      <w:r w:rsidR="00715D38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321697">
        <w:rPr>
          <w:sz w:val="26"/>
          <w:szCs w:val="26"/>
          <w:lang w:val="en-US" w:eastAsia="ru-RU"/>
        </w:rPr>
        <w:t>natyrbovo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6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  <w:proofErr w:type="gramEnd"/>
    </w:p>
    <w:p w:rsidR="001C253E" w:rsidRPr="00C2593D" w:rsidRDefault="00D22A03" w:rsidP="00321697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/>
          <w:i/>
          <w:i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1C253E"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7" w:history="1">
        <w:r w:rsidR="00321697" w:rsidRPr="008B0DAF">
          <w:rPr>
            <w:rStyle w:val="a3"/>
            <w:sz w:val="26"/>
            <w:szCs w:val="26"/>
            <w:lang w:val="en-US" w:eastAsia="ru-RU"/>
          </w:rPr>
          <w:t>adm</w:t>
        </w:r>
        <w:r w:rsidR="00321697" w:rsidRPr="008B0DAF">
          <w:rPr>
            <w:rStyle w:val="a3"/>
            <w:sz w:val="26"/>
            <w:szCs w:val="26"/>
            <w:lang w:eastAsia="ru-RU"/>
          </w:rPr>
          <w:t>751</w:t>
        </w:r>
        <w:r w:rsidR="00321697" w:rsidRPr="00321697">
          <w:rPr>
            <w:rStyle w:val="a3"/>
            <w:sz w:val="26"/>
            <w:szCs w:val="26"/>
            <w:lang w:eastAsia="ru-RU"/>
          </w:rPr>
          <w:t>@</w:t>
        </w:r>
        <w:r w:rsidR="00321697" w:rsidRPr="008B0DAF">
          <w:rPr>
            <w:rStyle w:val="a3"/>
            <w:sz w:val="26"/>
            <w:szCs w:val="26"/>
            <w:lang w:val="en-US" w:eastAsia="ru-RU"/>
          </w:rPr>
          <w:t>mail</w:t>
        </w:r>
        <w:r w:rsidR="00321697" w:rsidRPr="00321697">
          <w:rPr>
            <w:rStyle w:val="a3"/>
            <w:sz w:val="26"/>
            <w:szCs w:val="26"/>
            <w:lang w:eastAsia="ru-RU"/>
          </w:rPr>
          <w:t>.</w:t>
        </w:r>
        <w:r w:rsidR="00321697" w:rsidRPr="008B0DAF">
          <w:rPr>
            <w:rStyle w:val="a3"/>
            <w:sz w:val="26"/>
            <w:szCs w:val="26"/>
            <w:lang w:val="en-US" w:eastAsia="ru-RU"/>
          </w:rPr>
          <w:t>ru</w:t>
        </w:r>
      </w:hyperlink>
      <w:r w:rsidR="00321697" w:rsidRPr="00321697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321697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321697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321697">
        <w:rPr>
          <w:rFonts w:ascii="Georgia" w:hAnsi="Georgia"/>
          <w:color w:val="000000"/>
          <w:sz w:val="26"/>
          <w:szCs w:val="26"/>
          <w:lang w:eastAsia="ru-RU"/>
        </w:rPr>
        <w:t>, ул. Советская №52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321697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 Андрей Владимирович</w:t>
      </w:r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C10A8B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321697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1C253E" w:rsidRPr="0058753B" w:rsidRDefault="001C253E" w:rsidP="00321697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321697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воздействия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</w:t>
            </w:r>
            <w:r w:rsidR="00321697">
              <w:rPr>
                <w:rFonts w:ascii="Georgia" w:hAnsi="Georgia"/>
                <w:sz w:val="26"/>
                <w:szCs w:val="26"/>
                <w:lang w:eastAsia="ru-RU"/>
              </w:rPr>
              <w:t>3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ию</w:t>
            </w:r>
            <w:r w:rsidR="00321697">
              <w:rPr>
                <w:rFonts w:ascii="Georgia" w:hAnsi="Georgia"/>
                <w:sz w:val="26"/>
                <w:szCs w:val="26"/>
                <w:lang w:eastAsia="ru-RU"/>
              </w:rPr>
              <w:t>н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я 2018 года №3</w:t>
            </w:r>
            <w:r w:rsidR="00321697">
              <w:rPr>
                <w:rFonts w:ascii="Georgia" w:hAnsi="Georgia"/>
                <w:sz w:val="26"/>
                <w:szCs w:val="26"/>
                <w:lang w:eastAsia="ru-RU"/>
              </w:rPr>
              <w:t>2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lastRenderedPageBreak/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E034C2" w:rsidRDefault="00E034C2"/>
    <w:p w:rsidR="00E034C2" w:rsidRDefault="00E034C2"/>
    <w:p w:rsidR="00E034C2" w:rsidRDefault="00E034C2"/>
    <w:p w:rsidR="00E034C2" w:rsidRDefault="00E034C2"/>
    <w:p w:rsidR="00E034C2" w:rsidRDefault="00E034C2"/>
    <w:p w:rsidR="00E034C2" w:rsidRDefault="00E034C2"/>
    <w:p w:rsidR="00E034C2" w:rsidRDefault="00E034C2"/>
    <w:p w:rsidR="00E034C2" w:rsidRDefault="00E034C2"/>
    <w:p w:rsidR="00715D38" w:rsidRDefault="00715D38"/>
    <w:p w:rsidR="00715D38" w:rsidRPr="00E034C2" w:rsidRDefault="00715D38" w:rsidP="00E03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E034C2">
        <w:rPr>
          <w:b/>
          <w:lang w:eastAsia="ru-RU"/>
        </w:rPr>
        <w:t>Пояснительная записка</w:t>
      </w:r>
    </w:p>
    <w:p w:rsidR="00E034C2" w:rsidRPr="00E034C2" w:rsidRDefault="00715D38" w:rsidP="00E034C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E034C2">
        <w:rPr>
          <w:color w:val="auto"/>
          <w:lang w:eastAsia="ru-RU"/>
        </w:rPr>
        <w:t xml:space="preserve">к </w:t>
      </w:r>
      <w:r w:rsidR="00296D81" w:rsidRPr="00E034C2">
        <w:rPr>
          <w:color w:val="auto"/>
          <w:lang w:eastAsia="ru-RU"/>
        </w:rPr>
        <w:t>нормативному</w:t>
      </w:r>
      <w:r w:rsidRPr="00E034C2">
        <w:rPr>
          <w:color w:val="auto"/>
          <w:lang w:eastAsia="ru-RU"/>
        </w:rPr>
        <w:t xml:space="preserve"> правов</w:t>
      </w:r>
      <w:r w:rsidR="00296D81" w:rsidRPr="00E034C2">
        <w:rPr>
          <w:color w:val="auto"/>
          <w:lang w:eastAsia="ru-RU"/>
        </w:rPr>
        <w:t>ому акту</w:t>
      </w:r>
      <w:r w:rsidRPr="00E034C2">
        <w:rPr>
          <w:color w:val="auto"/>
          <w:lang w:eastAsia="ru-RU"/>
        </w:rPr>
        <w:t xml:space="preserve"> муниципального образования </w:t>
      </w:r>
      <w:r w:rsidR="00296D81" w:rsidRPr="00E034C2">
        <w:rPr>
          <w:color w:val="auto"/>
          <w:lang w:eastAsia="ru-RU"/>
        </w:rPr>
        <w:t>«</w:t>
      </w:r>
      <w:proofErr w:type="spellStart"/>
      <w:r w:rsidR="002B1BAE">
        <w:rPr>
          <w:color w:val="auto"/>
          <w:lang w:eastAsia="ru-RU"/>
        </w:rPr>
        <w:t>Натырбовское</w:t>
      </w:r>
      <w:proofErr w:type="spellEnd"/>
      <w:r w:rsidR="00296D81" w:rsidRPr="00E034C2">
        <w:rPr>
          <w:color w:val="auto"/>
          <w:lang w:eastAsia="ru-RU"/>
        </w:rPr>
        <w:t xml:space="preserve"> сельское поселение» </w:t>
      </w:r>
      <w:r w:rsidRPr="00E034C2">
        <w:rPr>
          <w:color w:val="auto"/>
          <w:lang w:eastAsia="ru-RU"/>
        </w:rPr>
        <w:t xml:space="preserve"> </w:t>
      </w:r>
      <w:r w:rsidR="00E034C2" w:rsidRPr="00E034C2">
        <w:rPr>
          <w:rFonts w:ascii="Times New Roman" w:eastAsia="Times New Roman" w:hAnsi="Times New Roman" w:cs="Times New Roman"/>
          <w:color w:val="auto"/>
          <w:lang w:eastAsia="ru-RU"/>
        </w:rPr>
        <w:t>«Порядок разработки, реализации и оценки эффективности муниципальных программ муниципального образования «</w:t>
      </w:r>
      <w:proofErr w:type="spellStart"/>
      <w:r w:rsidR="002B1BAE">
        <w:rPr>
          <w:rFonts w:ascii="Times New Roman" w:eastAsia="Times New Roman" w:hAnsi="Times New Roman" w:cs="Times New Roman"/>
          <w:color w:val="auto"/>
          <w:lang w:eastAsia="ru-RU"/>
        </w:rPr>
        <w:t>Натырбовское</w:t>
      </w:r>
      <w:proofErr w:type="spellEnd"/>
      <w:r w:rsidR="00E034C2" w:rsidRPr="00E034C2">
        <w:rPr>
          <w:rFonts w:ascii="Times New Roman" w:eastAsia="Times New Roman" w:hAnsi="Times New Roman" w:cs="Times New Roman"/>
          <w:color w:val="auto"/>
          <w:lang w:eastAsia="ru-RU"/>
        </w:rPr>
        <w:t xml:space="preserve"> сельское поселение»</w:t>
      </w:r>
    </w:p>
    <w:p w:rsidR="00E034C2" w:rsidRPr="00E034C2" w:rsidRDefault="00E034C2" w:rsidP="00E03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E034C2" w:rsidRPr="00E034C2" w:rsidRDefault="00E034C2" w:rsidP="00E034C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М</w:t>
      </w:r>
      <w:r w:rsidRPr="00E034C2">
        <w:rPr>
          <w:lang w:eastAsia="ru-RU"/>
        </w:rPr>
        <w:t>униципальн</w:t>
      </w:r>
      <w:r>
        <w:rPr>
          <w:lang w:eastAsia="ru-RU"/>
        </w:rPr>
        <w:t>ый нормативный</w:t>
      </w:r>
      <w:r w:rsidRPr="00E034C2">
        <w:rPr>
          <w:lang w:eastAsia="ru-RU"/>
        </w:rPr>
        <w:t xml:space="preserve"> правов</w:t>
      </w:r>
      <w:r>
        <w:rPr>
          <w:lang w:eastAsia="ru-RU"/>
        </w:rPr>
        <w:t>ой</w:t>
      </w:r>
      <w:r w:rsidRPr="00E034C2">
        <w:rPr>
          <w:lang w:eastAsia="ru-RU"/>
        </w:rPr>
        <w:t xml:space="preserve"> акт, разработан в целях установления в соответствии с действующим законодательством Российской </w:t>
      </w:r>
      <w:proofErr w:type="gramStart"/>
      <w:r w:rsidRPr="00E034C2">
        <w:rPr>
          <w:lang w:eastAsia="ru-RU"/>
        </w:rPr>
        <w:t>Федерации правовых основ деятельности органов местного самоуправления муниципального</w:t>
      </w:r>
      <w:proofErr w:type="gramEnd"/>
      <w:r w:rsidRPr="00E034C2">
        <w:rPr>
          <w:lang w:eastAsia="ru-RU"/>
        </w:rPr>
        <w:t xml:space="preserve"> образования «</w:t>
      </w:r>
      <w:proofErr w:type="spellStart"/>
      <w:r w:rsidR="002B1BAE">
        <w:rPr>
          <w:lang w:eastAsia="ru-RU"/>
        </w:rPr>
        <w:t>Натырбовское</w:t>
      </w:r>
      <w:proofErr w:type="spellEnd"/>
      <w:r w:rsidRPr="00E034C2">
        <w:rPr>
          <w:lang w:eastAsia="ru-RU"/>
        </w:rPr>
        <w:t xml:space="preserve"> сельское поселение» 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2B1BAE">
        <w:rPr>
          <w:lang w:eastAsia="ru-RU"/>
        </w:rPr>
        <w:t>Натырбовское</w:t>
      </w:r>
      <w:proofErr w:type="spellEnd"/>
      <w:r w:rsidRPr="00E034C2">
        <w:rPr>
          <w:lang w:eastAsia="ru-RU"/>
        </w:rPr>
        <w:t xml:space="preserve"> сельское поселение», а также осуществления контроля за ходом их реализации.</w:t>
      </w:r>
    </w:p>
    <w:p w:rsidR="00E034C2" w:rsidRPr="00E034C2" w:rsidRDefault="00E034C2" w:rsidP="00E03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E034C2">
        <w:rPr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E034C2" w:rsidRPr="00E034C2" w:rsidRDefault="00E034C2" w:rsidP="00E03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E034C2">
        <w:rPr>
          <w:lang w:eastAsia="ru-RU"/>
        </w:rPr>
        <w:t>Бюджетный кодекс Российской Федер</w:t>
      </w:r>
      <w:bookmarkStart w:id="0" w:name="_GoBack"/>
      <w:bookmarkEnd w:id="0"/>
      <w:r w:rsidRPr="00E034C2">
        <w:rPr>
          <w:lang w:eastAsia="ru-RU"/>
        </w:rPr>
        <w:t>ации, Федеральный закон от 28.06.2014 № 172-ФЗ  «О стратегическом планир</w:t>
      </w:r>
      <w:r w:rsidR="003D5B8B">
        <w:rPr>
          <w:lang w:eastAsia="ru-RU"/>
        </w:rPr>
        <w:t>овании в Российской Федерации»</w:t>
      </w:r>
      <w:r w:rsidRPr="00E034C2">
        <w:rPr>
          <w:lang w:eastAsia="ru-RU"/>
        </w:rPr>
        <w:t>, Устав МО «</w:t>
      </w:r>
      <w:proofErr w:type="spellStart"/>
      <w:r w:rsidR="002B1BAE">
        <w:rPr>
          <w:lang w:eastAsia="ru-RU"/>
        </w:rPr>
        <w:t>Натырбовское</w:t>
      </w:r>
      <w:proofErr w:type="spellEnd"/>
      <w:r w:rsidRPr="00E034C2">
        <w:rPr>
          <w:lang w:eastAsia="ru-RU"/>
        </w:rPr>
        <w:t xml:space="preserve"> сельское поселение».</w:t>
      </w:r>
    </w:p>
    <w:p w:rsidR="00E034C2" w:rsidRPr="00E034C2" w:rsidRDefault="00E034C2" w:rsidP="00E03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E034C2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E034C2" w:rsidRPr="00E034C2" w:rsidRDefault="00E034C2" w:rsidP="00E03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5D38" w:rsidRPr="003D5B8B" w:rsidRDefault="00715D38" w:rsidP="00E034C2">
      <w:pPr>
        <w:ind w:firstLine="851"/>
        <w:jc w:val="both"/>
        <w:rPr>
          <w:b/>
          <w:lang w:eastAsia="ru-RU"/>
        </w:rPr>
      </w:pPr>
      <w:r w:rsidRPr="003D5B8B">
        <w:rPr>
          <w:b/>
          <w:bCs/>
          <w:lang w:eastAsia="ru-RU"/>
        </w:rPr>
        <w:t>Примечание</w:t>
      </w:r>
      <w:r w:rsidRPr="003D5B8B">
        <w:rPr>
          <w:b/>
          <w:lang w:eastAsia="ru-RU"/>
        </w:rPr>
        <w:t>.</w:t>
      </w:r>
      <w:r w:rsidRPr="003D5B8B">
        <w:rPr>
          <w:lang w:eastAsia="ru-RU"/>
        </w:rPr>
        <w:t xml:space="preserve"> </w:t>
      </w:r>
      <w:proofErr w:type="gramStart"/>
      <w:r w:rsidRPr="003D5B8B">
        <w:rPr>
          <w:lang w:eastAsia="ru-RU"/>
        </w:rPr>
        <w:t xml:space="preserve">Публичные консультации проводятся в целях </w:t>
      </w:r>
      <w:r w:rsidR="00A1167A" w:rsidRPr="003D5B8B">
        <w:rPr>
          <w:lang w:eastAsia="ru-RU"/>
        </w:rPr>
        <w:t>экспертизы муниципального нормативного правового акта</w:t>
      </w:r>
      <w:r w:rsidR="003D5B8B">
        <w:rPr>
          <w:lang w:eastAsia="ru-RU"/>
        </w:rPr>
        <w:t xml:space="preserve"> и выявлении</w:t>
      </w:r>
      <w:r w:rsidRPr="003D5B8B">
        <w:rPr>
          <w:lang w:eastAsia="ru-RU"/>
        </w:rPr>
        <w:t xml:space="preserve">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r w:rsidR="002B1BAE">
        <w:rPr>
          <w:lang w:eastAsia="ru-RU"/>
        </w:rPr>
        <w:t>Натырбовское</w:t>
      </w:r>
      <w:r w:rsidR="00296D81" w:rsidRPr="003D5B8B">
        <w:rPr>
          <w:lang w:eastAsia="ru-RU"/>
        </w:rPr>
        <w:t xml:space="preserve"> сельское поселение</w:t>
      </w:r>
      <w:r w:rsidRPr="003D5B8B">
        <w:rPr>
          <w:lang w:eastAsia="ru-RU"/>
        </w:rPr>
        <w:t>».</w:t>
      </w:r>
      <w:proofErr w:type="gramEnd"/>
      <w:r w:rsidRPr="003D5B8B">
        <w:rPr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</w:t>
      </w:r>
      <w:r w:rsidR="003D5B8B">
        <w:rPr>
          <w:lang w:eastAsia="ru-RU"/>
        </w:rPr>
        <w:t>нормативному правовому акту</w:t>
      </w:r>
      <w:r w:rsidRPr="003D5B8B">
        <w:rPr>
          <w:lang w:eastAsia="ru-RU"/>
        </w:rPr>
        <w:t xml:space="preserve">. Предложения и замечания по </w:t>
      </w:r>
      <w:r w:rsidR="003D5B8B">
        <w:rPr>
          <w:lang w:eastAsia="ru-RU"/>
        </w:rPr>
        <w:t>нормативному правовому акту</w:t>
      </w:r>
      <w:r w:rsidRPr="003D5B8B">
        <w:rPr>
          <w:lang w:eastAsia="ru-RU"/>
        </w:rPr>
        <w:t>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715D38" w:rsidRPr="003D5B8B" w:rsidSect="00EB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F"/>
    <w:rsid w:val="0005330A"/>
    <w:rsid w:val="000551AE"/>
    <w:rsid w:val="00164FD8"/>
    <w:rsid w:val="001C253E"/>
    <w:rsid w:val="001E360C"/>
    <w:rsid w:val="0027236B"/>
    <w:rsid w:val="00296D81"/>
    <w:rsid w:val="002B1BAE"/>
    <w:rsid w:val="00321697"/>
    <w:rsid w:val="003D5B8B"/>
    <w:rsid w:val="003F322B"/>
    <w:rsid w:val="003F3E36"/>
    <w:rsid w:val="0058753B"/>
    <w:rsid w:val="005B3994"/>
    <w:rsid w:val="005D1034"/>
    <w:rsid w:val="005E2A25"/>
    <w:rsid w:val="00631E28"/>
    <w:rsid w:val="00715D38"/>
    <w:rsid w:val="00733FA1"/>
    <w:rsid w:val="007347E1"/>
    <w:rsid w:val="00827FFB"/>
    <w:rsid w:val="008749DD"/>
    <w:rsid w:val="00897A4C"/>
    <w:rsid w:val="008A608F"/>
    <w:rsid w:val="008D09C6"/>
    <w:rsid w:val="0092017D"/>
    <w:rsid w:val="00A1167A"/>
    <w:rsid w:val="00AB3901"/>
    <w:rsid w:val="00B25676"/>
    <w:rsid w:val="00BE1775"/>
    <w:rsid w:val="00BF5360"/>
    <w:rsid w:val="00C10A8B"/>
    <w:rsid w:val="00C2593D"/>
    <w:rsid w:val="00CD67BC"/>
    <w:rsid w:val="00D22A03"/>
    <w:rsid w:val="00DF0BFA"/>
    <w:rsid w:val="00E034C2"/>
    <w:rsid w:val="00E54F31"/>
    <w:rsid w:val="00EA6781"/>
    <w:rsid w:val="00EB6395"/>
    <w:rsid w:val="00F074ED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3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3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7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aiskoe.ru/index.php/podvedomstvennye-organizatsii/153-uvedomleniya-o-provedenii-ekspertizy-orv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171D-F036-4C2B-8234-6E5370A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34</cp:revision>
  <cp:lastPrinted>2019-01-23T06:17:00Z</cp:lastPrinted>
  <dcterms:created xsi:type="dcterms:W3CDTF">2018-06-09T09:43:00Z</dcterms:created>
  <dcterms:modified xsi:type="dcterms:W3CDTF">2019-05-20T13:09:00Z</dcterms:modified>
</cp:coreProperties>
</file>