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08"/>
        <w:gridCol w:w="1508"/>
        <w:gridCol w:w="4252"/>
      </w:tblGrid>
      <w:tr w:rsidR="003930AA" w:rsidTr="00D65E1B">
        <w:trPr>
          <w:trHeight w:val="1267"/>
        </w:trPr>
        <w:tc>
          <w:tcPr>
            <w:tcW w:w="3708" w:type="dxa"/>
            <w:tcBorders>
              <w:top w:val="nil"/>
              <w:left w:val="nil"/>
              <w:bottom w:val="triple" w:sz="4" w:space="0" w:color="auto"/>
              <w:right w:val="nil"/>
            </w:tcBorders>
          </w:tcPr>
          <w:p w:rsidR="003930AA" w:rsidRDefault="003930AA" w:rsidP="00D65E1B">
            <w:pPr>
              <w:jc w:val="center"/>
              <w:rPr>
                <w:b/>
                <w:sz w:val="18"/>
              </w:rPr>
            </w:pPr>
            <w:r>
              <w:rPr>
                <w:b/>
                <w:sz w:val="18"/>
              </w:rPr>
              <w:t>УРЫСЫЕ ФЕДЕРАЦИЕ</w:t>
            </w:r>
          </w:p>
          <w:p w:rsidR="003930AA" w:rsidRDefault="003930AA" w:rsidP="00D65E1B">
            <w:pPr>
              <w:pStyle w:val="1"/>
              <w:rPr>
                <w:bCs w:val="0"/>
                <w:sz w:val="18"/>
              </w:rPr>
            </w:pPr>
            <w:r>
              <w:rPr>
                <w:bCs w:val="0"/>
                <w:sz w:val="18"/>
              </w:rPr>
              <w:t>АДЫГЭ РЕСПУБЛИК</w:t>
            </w:r>
          </w:p>
          <w:p w:rsidR="003930AA" w:rsidRDefault="003930AA" w:rsidP="00D65E1B">
            <w:pPr>
              <w:jc w:val="center"/>
              <w:rPr>
                <w:b/>
                <w:sz w:val="18"/>
              </w:rPr>
            </w:pPr>
            <w:r>
              <w:rPr>
                <w:b/>
                <w:sz w:val="18"/>
              </w:rPr>
              <w:t>МУНИЦИПАЛЬНЭ  ГЪЭПСЫК</w:t>
            </w:r>
            <w:proofErr w:type="gramStart"/>
            <w:r>
              <w:rPr>
                <w:b/>
                <w:sz w:val="18"/>
                <w:lang w:val="en-US"/>
              </w:rPr>
              <w:t>I</w:t>
            </w:r>
            <w:proofErr w:type="gramEnd"/>
            <w:r>
              <w:rPr>
                <w:b/>
                <w:sz w:val="18"/>
              </w:rPr>
              <w:t>Э ЗИ</w:t>
            </w:r>
            <w:r>
              <w:rPr>
                <w:b/>
                <w:sz w:val="18"/>
                <w:lang w:val="en-US"/>
              </w:rPr>
              <w:t>I</w:t>
            </w:r>
            <w:r>
              <w:rPr>
                <w:b/>
                <w:sz w:val="18"/>
              </w:rPr>
              <w:t xml:space="preserve">Э «НАТЫРБЫЕ  КЪОДЖЭ </w:t>
            </w:r>
          </w:p>
          <w:p w:rsidR="003930AA" w:rsidRDefault="003930AA" w:rsidP="00D65E1B">
            <w:pPr>
              <w:jc w:val="center"/>
              <w:rPr>
                <w:b/>
                <w:sz w:val="18"/>
              </w:rPr>
            </w:pPr>
            <w:r>
              <w:rPr>
                <w:b/>
                <w:sz w:val="18"/>
              </w:rPr>
              <w:t>ПСЭУП</w:t>
            </w:r>
            <w:proofErr w:type="gramStart"/>
            <w:r>
              <w:rPr>
                <w:b/>
                <w:sz w:val="18"/>
                <w:lang w:val="en-US"/>
              </w:rPr>
              <w:t>I</w:t>
            </w:r>
            <w:proofErr w:type="gramEnd"/>
            <w:r>
              <w:rPr>
                <w:b/>
                <w:sz w:val="18"/>
              </w:rPr>
              <w:t>»</w:t>
            </w:r>
          </w:p>
          <w:p w:rsidR="003930AA" w:rsidRDefault="003930AA" w:rsidP="00D65E1B">
            <w:pPr>
              <w:jc w:val="center"/>
              <w:rPr>
                <w:b/>
                <w:sz w:val="18"/>
              </w:rPr>
            </w:pPr>
            <w:r>
              <w:rPr>
                <w:b/>
                <w:sz w:val="18"/>
              </w:rPr>
              <w:t xml:space="preserve">385434 с. </w:t>
            </w:r>
            <w:proofErr w:type="spellStart"/>
            <w:r>
              <w:rPr>
                <w:b/>
                <w:sz w:val="18"/>
              </w:rPr>
              <w:t>Натырбово</w:t>
            </w:r>
            <w:proofErr w:type="spellEnd"/>
            <w:r>
              <w:rPr>
                <w:b/>
                <w:sz w:val="18"/>
              </w:rPr>
              <w:t>,</w:t>
            </w:r>
          </w:p>
          <w:p w:rsidR="003930AA" w:rsidRDefault="003930AA" w:rsidP="000208C4">
            <w:pPr>
              <w:jc w:val="center"/>
              <w:rPr>
                <w:b/>
                <w:sz w:val="18"/>
              </w:rPr>
            </w:pPr>
            <w:r>
              <w:rPr>
                <w:b/>
                <w:sz w:val="18"/>
              </w:rPr>
              <w:t xml:space="preserve">ул. Советская № </w:t>
            </w:r>
            <w:r w:rsidR="000208C4">
              <w:rPr>
                <w:b/>
                <w:sz w:val="18"/>
              </w:rPr>
              <w:t>52</w:t>
            </w:r>
          </w:p>
          <w:p w:rsidR="00C44FBE" w:rsidRDefault="00C44FBE" w:rsidP="000208C4">
            <w:pPr>
              <w:jc w:val="center"/>
              <w:rPr>
                <w:sz w:val="18"/>
              </w:rPr>
            </w:pPr>
            <w:r>
              <w:rPr>
                <w:b/>
                <w:sz w:val="18"/>
              </w:rPr>
              <w:t>тел./факс 9-76-69</w:t>
            </w:r>
          </w:p>
        </w:tc>
        <w:tc>
          <w:tcPr>
            <w:tcW w:w="1508" w:type="dxa"/>
            <w:tcBorders>
              <w:top w:val="nil"/>
              <w:left w:val="nil"/>
              <w:bottom w:val="triple" w:sz="4" w:space="0" w:color="auto"/>
              <w:right w:val="nil"/>
            </w:tcBorders>
          </w:tcPr>
          <w:p w:rsidR="003930AA" w:rsidRDefault="003930AA" w:rsidP="00D65E1B">
            <w:pPr>
              <w:jc w:val="center"/>
              <w:rPr>
                <w:szCs w:val="20"/>
              </w:rPr>
            </w:pPr>
            <w:r>
              <w:rPr>
                <w:noProof/>
              </w:rPr>
              <w:drawing>
                <wp:inline distT="0" distB="0" distL="0" distR="0">
                  <wp:extent cx="88582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85825" cy="790575"/>
                          </a:xfrm>
                          <a:prstGeom prst="rect">
                            <a:avLst/>
                          </a:prstGeom>
                          <a:noFill/>
                          <a:ln w="9525">
                            <a:noFill/>
                            <a:miter lim="800000"/>
                            <a:headEnd/>
                            <a:tailEnd/>
                          </a:ln>
                        </pic:spPr>
                      </pic:pic>
                    </a:graphicData>
                  </a:graphic>
                </wp:inline>
              </w:drawing>
            </w:r>
          </w:p>
          <w:p w:rsidR="003930AA" w:rsidRDefault="003930AA" w:rsidP="00D65E1B">
            <w:pPr>
              <w:jc w:val="center"/>
            </w:pPr>
          </w:p>
        </w:tc>
        <w:tc>
          <w:tcPr>
            <w:tcW w:w="4252" w:type="dxa"/>
            <w:tcBorders>
              <w:top w:val="nil"/>
              <w:left w:val="nil"/>
              <w:bottom w:val="triple" w:sz="4" w:space="0" w:color="auto"/>
              <w:right w:val="nil"/>
            </w:tcBorders>
          </w:tcPr>
          <w:p w:rsidR="003930AA" w:rsidRPr="00523B3D" w:rsidRDefault="003930AA" w:rsidP="00D65E1B">
            <w:pPr>
              <w:jc w:val="center"/>
              <w:rPr>
                <w:b/>
                <w:bCs/>
                <w:sz w:val="18"/>
                <w:szCs w:val="18"/>
              </w:rPr>
            </w:pPr>
            <w:r w:rsidRPr="00523B3D">
              <w:rPr>
                <w:b/>
                <w:bCs/>
                <w:sz w:val="18"/>
                <w:szCs w:val="18"/>
              </w:rPr>
              <w:t>РОССИЙСКАЯ ФЕДЕРАЦИЯ</w:t>
            </w:r>
          </w:p>
          <w:p w:rsidR="003930AA" w:rsidRPr="00523B3D" w:rsidRDefault="003930AA" w:rsidP="00D65E1B">
            <w:pPr>
              <w:pStyle w:val="1"/>
              <w:rPr>
                <w:sz w:val="18"/>
                <w:szCs w:val="18"/>
              </w:rPr>
            </w:pPr>
            <w:r w:rsidRPr="00523B3D">
              <w:rPr>
                <w:sz w:val="18"/>
                <w:szCs w:val="18"/>
              </w:rPr>
              <w:t>РЕСПУБЛИКА АДЫГЕЯ</w:t>
            </w:r>
          </w:p>
          <w:p w:rsidR="003930AA" w:rsidRPr="00523B3D" w:rsidRDefault="003930AA" w:rsidP="00D65E1B">
            <w:pPr>
              <w:pStyle w:val="1"/>
              <w:rPr>
                <w:sz w:val="18"/>
                <w:szCs w:val="18"/>
              </w:rPr>
            </w:pPr>
            <w:r w:rsidRPr="00523B3D">
              <w:rPr>
                <w:sz w:val="18"/>
                <w:szCs w:val="18"/>
              </w:rPr>
              <w:t>МУНИЦИПАЛЬНОЕ ОБРАЗОВАНИЕ</w:t>
            </w:r>
          </w:p>
          <w:p w:rsidR="003930AA" w:rsidRPr="00523B3D" w:rsidRDefault="003930AA" w:rsidP="00D65E1B">
            <w:pPr>
              <w:jc w:val="center"/>
              <w:rPr>
                <w:b/>
                <w:bCs/>
                <w:sz w:val="18"/>
                <w:szCs w:val="18"/>
              </w:rPr>
            </w:pPr>
            <w:r w:rsidRPr="00523B3D">
              <w:rPr>
                <w:b/>
                <w:bCs/>
                <w:sz w:val="18"/>
                <w:szCs w:val="18"/>
              </w:rPr>
              <w:t>«НАТЫРБОВСКОЕ СЕЛЬСКОЕ ПОСЕЛЕНИЕ»</w:t>
            </w:r>
          </w:p>
          <w:p w:rsidR="003930AA" w:rsidRDefault="003930AA" w:rsidP="00D65E1B">
            <w:pPr>
              <w:jc w:val="center"/>
              <w:rPr>
                <w:b/>
                <w:bCs/>
                <w:sz w:val="20"/>
              </w:rPr>
            </w:pPr>
            <w:r>
              <w:rPr>
                <w:b/>
                <w:bCs/>
                <w:sz w:val="20"/>
              </w:rPr>
              <w:t xml:space="preserve">385434 с. </w:t>
            </w:r>
            <w:proofErr w:type="spellStart"/>
            <w:r>
              <w:rPr>
                <w:b/>
                <w:bCs/>
                <w:sz w:val="20"/>
              </w:rPr>
              <w:t>Натырбово</w:t>
            </w:r>
            <w:proofErr w:type="spellEnd"/>
            <w:r>
              <w:rPr>
                <w:b/>
                <w:bCs/>
                <w:sz w:val="20"/>
              </w:rPr>
              <w:t xml:space="preserve">, </w:t>
            </w:r>
          </w:p>
          <w:p w:rsidR="003930AA" w:rsidRDefault="003930AA" w:rsidP="000208C4">
            <w:pPr>
              <w:jc w:val="center"/>
              <w:rPr>
                <w:b/>
                <w:bCs/>
                <w:sz w:val="20"/>
              </w:rPr>
            </w:pPr>
            <w:r>
              <w:rPr>
                <w:b/>
                <w:bCs/>
                <w:sz w:val="20"/>
              </w:rPr>
              <w:t xml:space="preserve">ул. Советская № </w:t>
            </w:r>
            <w:r w:rsidR="000208C4">
              <w:rPr>
                <w:b/>
                <w:bCs/>
                <w:sz w:val="20"/>
              </w:rPr>
              <w:t>52</w:t>
            </w:r>
          </w:p>
          <w:p w:rsidR="00C44FBE" w:rsidRDefault="00C44FBE" w:rsidP="000208C4">
            <w:pPr>
              <w:jc w:val="center"/>
              <w:rPr>
                <w:b/>
                <w:bCs/>
                <w:sz w:val="20"/>
              </w:rPr>
            </w:pPr>
            <w:r>
              <w:rPr>
                <w:b/>
                <w:sz w:val="18"/>
              </w:rPr>
              <w:t>тел./факс 9-76-69</w:t>
            </w:r>
          </w:p>
        </w:tc>
      </w:tr>
    </w:tbl>
    <w:p w:rsidR="00864436" w:rsidRDefault="003930AA" w:rsidP="00864436">
      <w:r>
        <w:t xml:space="preserve">     </w:t>
      </w:r>
      <w:r w:rsidRPr="00E03FBB">
        <w:t xml:space="preserve"> </w:t>
      </w:r>
      <w:r w:rsidR="00864436">
        <w:t xml:space="preserve">   </w:t>
      </w:r>
    </w:p>
    <w:p w:rsidR="003930AA" w:rsidRPr="00864436" w:rsidRDefault="00864436" w:rsidP="00864436">
      <w:r>
        <w:t xml:space="preserve">                                                                </w:t>
      </w:r>
      <w:r w:rsidR="003930AA" w:rsidRPr="007278B1">
        <w:rPr>
          <w:b/>
          <w:sz w:val="22"/>
          <w:szCs w:val="22"/>
        </w:rPr>
        <w:t>ПОСТАНОВЛЕНИЕ</w:t>
      </w:r>
      <w:r w:rsidR="00BE671B">
        <w:rPr>
          <w:b/>
          <w:sz w:val="22"/>
          <w:szCs w:val="22"/>
        </w:rPr>
        <w:t xml:space="preserve">          </w:t>
      </w:r>
      <w:r w:rsidR="004A4067">
        <w:rPr>
          <w:b/>
          <w:sz w:val="22"/>
          <w:szCs w:val="22"/>
        </w:rPr>
        <w:t xml:space="preserve">            </w:t>
      </w:r>
      <w:r w:rsidR="00BE671B">
        <w:rPr>
          <w:b/>
          <w:sz w:val="22"/>
          <w:szCs w:val="22"/>
        </w:rPr>
        <w:t xml:space="preserve">                            </w:t>
      </w:r>
    </w:p>
    <w:p w:rsidR="003930AA" w:rsidRPr="007278B1" w:rsidRDefault="003930AA" w:rsidP="003930AA">
      <w:pPr>
        <w:spacing w:line="276" w:lineRule="auto"/>
        <w:jc w:val="center"/>
        <w:rPr>
          <w:b/>
          <w:sz w:val="22"/>
          <w:szCs w:val="22"/>
        </w:rPr>
      </w:pPr>
      <w:r w:rsidRPr="007278B1">
        <w:rPr>
          <w:b/>
          <w:sz w:val="22"/>
          <w:szCs w:val="22"/>
        </w:rPr>
        <w:t>Главы муниципального образования</w:t>
      </w:r>
    </w:p>
    <w:p w:rsidR="003930AA" w:rsidRPr="007278B1" w:rsidRDefault="003930AA" w:rsidP="003930AA">
      <w:pPr>
        <w:spacing w:line="276" w:lineRule="auto"/>
        <w:jc w:val="center"/>
        <w:rPr>
          <w:b/>
          <w:sz w:val="22"/>
          <w:szCs w:val="22"/>
        </w:rPr>
      </w:pPr>
      <w:r w:rsidRPr="007278B1">
        <w:rPr>
          <w:b/>
          <w:sz w:val="22"/>
          <w:szCs w:val="22"/>
        </w:rPr>
        <w:t>«Натырбовское сельское поселение»</w:t>
      </w:r>
    </w:p>
    <w:p w:rsidR="003930AA" w:rsidRPr="007278B1" w:rsidRDefault="003930AA" w:rsidP="003930AA">
      <w:pPr>
        <w:spacing w:line="276" w:lineRule="auto"/>
        <w:jc w:val="center"/>
        <w:rPr>
          <w:b/>
          <w:sz w:val="22"/>
          <w:szCs w:val="22"/>
        </w:rPr>
      </w:pPr>
    </w:p>
    <w:p w:rsidR="003930AA" w:rsidRPr="00956040" w:rsidRDefault="00330D8D" w:rsidP="007278B1">
      <w:pPr>
        <w:spacing w:line="276" w:lineRule="auto"/>
        <w:rPr>
          <w:i/>
        </w:rPr>
      </w:pPr>
      <w:r w:rsidRPr="00956040">
        <w:rPr>
          <w:u w:val="single"/>
        </w:rPr>
        <w:t>«</w:t>
      </w:r>
      <w:r w:rsidR="003266F7">
        <w:rPr>
          <w:u w:val="single"/>
        </w:rPr>
        <w:t>20</w:t>
      </w:r>
      <w:r w:rsidRPr="00956040">
        <w:rPr>
          <w:u w:val="single"/>
        </w:rPr>
        <w:t>»</w:t>
      </w:r>
      <w:r w:rsidR="00781198" w:rsidRPr="00956040">
        <w:rPr>
          <w:u w:val="single"/>
        </w:rPr>
        <w:t xml:space="preserve"> </w:t>
      </w:r>
      <w:r w:rsidR="00F5078E">
        <w:rPr>
          <w:u w:val="single"/>
        </w:rPr>
        <w:t>ноября</w:t>
      </w:r>
      <w:r w:rsidR="00623C24" w:rsidRPr="00956040">
        <w:rPr>
          <w:u w:val="single"/>
        </w:rPr>
        <w:t xml:space="preserve"> </w:t>
      </w:r>
      <w:r w:rsidR="003172E4" w:rsidRPr="00956040">
        <w:rPr>
          <w:u w:val="single"/>
        </w:rPr>
        <w:t xml:space="preserve"> </w:t>
      </w:r>
      <w:r w:rsidR="003930AA" w:rsidRPr="00956040">
        <w:rPr>
          <w:u w:val="single"/>
        </w:rPr>
        <w:t>20</w:t>
      </w:r>
      <w:r w:rsidR="000208C4" w:rsidRPr="00956040">
        <w:rPr>
          <w:u w:val="single"/>
        </w:rPr>
        <w:t>1</w:t>
      </w:r>
      <w:r w:rsidR="0098553A">
        <w:rPr>
          <w:u w:val="single"/>
        </w:rPr>
        <w:t>9</w:t>
      </w:r>
      <w:r w:rsidR="00864436" w:rsidRPr="00956040">
        <w:rPr>
          <w:u w:val="single"/>
        </w:rPr>
        <w:t xml:space="preserve"> </w:t>
      </w:r>
      <w:r w:rsidR="003930AA" w:rsidRPr="00956040">
        <w:rPr>
          <w:u w:val="single"/>
        </w:rPr>
        <w:t xml:space="preserve">г. </w:t>
      </w:r>
      <w:r w:rsidR="003930AA" w:rsidRPr="00956040">
        <w:t xml:space="preserve">                                   </w:t>
      </w:r>
      <w:r w:rsidRPr="00956040">
        <w:t xml:space="preserve"> </w:t>
      </w:r>
      <w:r w:rsidR="003930AA" w:rsidRPr="00956040">
        <w:rPr>
          <w:u w:val="single"/>
        </w:rPr>
        <w:t>№</w:t>
      </w:r>
      <w:r w:rsidR="00864436" w:rsidRPr="00956040">
        <w:rPr>
          <w:u w:val="single"/>
        </w:rPr>
        <w:t xml:space="preserve"> </w:t>
      </w:r>
      <w:r w:rsidR="003266F7">
        <w:rPr>
          <w:u w:val="single"/>
        </w:rPr>
        <w:t>51</w:t>
      </w:r>
      <w:bookmarkStart w:id="0" w:name="_GoBack"/>
      <w:bookmarkEnd w:id="0"/>
      <w:r w:rsidR="00F5078E">
        <w:rPr>
          <w:u w:val="single"/>
        </w:rPr>
        <w:t xml:space="preserve"> </w:t>
      </w:r>
      <w:r w:rsidR="003930AA" w:rsidRPr="00956040">
        <w:rPr>
          <w:u w:val="single"/>
        </w:rPr>
        <w:t xml:space="preserve"> </w:t>
      </w:r>
      <w:r w:rsidR="003930AA" w:rsidRPr="00956040">
        <w:t xml:space="preserve">                                             </w:t>
      </w:r>
      <w:proofErr w:type="spellStart"/>
      <w:r w:rsidR="003930AA" w:rsidRPr="00956040">
        <w:rPr>
          <w:u w:val="single"/>
        </w:rPr>
        <w:t>с</w:t>
      </w:r>
      <w:proofErr w:type="gramStart"/>
      <w:r w:rsidR="003930AA" w:rsidRPr="00956040">
        <w:rPr>
          <w:u w:val="single"/>
        </w:rPr>
        <w:t>.Н</w:t>
      </w:r>
      <w:proofErr w:type="gramEnd"/>
      <w:r w:rsidR="003930AA" w:rsidRPr="00956040">
        <w:rPr>
          <w:u w:val="single"/>
        </w:rPr>
        <w:t>атырбово</w:t>
      </w:r>
      <w:proofErr w:type="spellEnd"/>
    </w:p>
    <w:p w:rsidR="003930AA" w:rsidRPr="00956040" w:rsidRDefault="003930AA" w:rsidP="003930AA">
      <w:pPr>
        <w:spacing w:line="276" w:lineRule="auto"/>
        <w:jc w:val="center"/>
        <w:rPr>
          <w:i/>
        </w:rPr>
      </w:pPr>
    </w:p>
    <w:p w:rsidR="00E70625" w:rsidRPr="00956040" w:rsidRDefault="00781198" w:rsidP="00F5078E">
      <w:pPr>
        <w:ind w:left="567"/>
        <w:rPr>
          <w:b/>
        </w:rPr>
      </w:pPr>
      <w:r w:rsidRPr="00956040">
        <w:rPr>
          <w:b/>
        </w:rPr>
        <w:t xml:space="preserve">О внесении изменений и дополнений в Постановление </w:t>
      </w:r>
      <w:r w:rsidR="00C84223" w:rsidRPr="00956040">
        <w:rPr>
          <w:b/>
        </w:rPr>
        <w:t xml:space="preserve">№ </w:t>
      </w:r>
      <w:r w:rsidR="004352D6" w:rsidRPr="00956040">
        <w:rPr>
          <w:b/>
        </w:rPr>
        <w:t>4</w:t>
      </w:r>
      <w:r w:rsidR="00952BF0" w:rsidRPr="00956040">
        <w:rPr>
          <w:b/>
        </w:rPr>
        <w:t>4</w:t>
      </w:r>
      <w:r w:rsidR="00C84223" w:rsidRPr="00956040">
        <w:rPr>
          <w:b/>
        </w:rPr>
        <w:t xml:space="preserve"> </w:t>
      </w:r>
      <w:r w:rsidRPr="00956040">
        <w:rPr>
          <w:b/>
        </w:rPr>
        <w:t xml:space="preserve">от </w:t>
      </w:r>
      <w:r w:rsidR="00C84223" w:rsidRPr="00956040">
        <w:rPr>
          <w:b/>
        </w:rPr>
        <w:t>04</w:t>
      </w:r>
      <w:r w:rsidRPr="00956040">
        <w:rPr>
          <w:b/>
        </w:rPr>
        <w:t>.</w:t>
      </w:r>
      <w:r w:rsidR="00CC7230" w:rsidRPr="00956040">
        <w:rPr>
          <w:b/>
        </w:rPr>
        <w:t>12</w:t>
      </w:r>
      <w:r w:rsidRPr="00956040">
        <w:rPr>
          <w:b/>
        </w:rPr>
        <w:t>.201</w:t>
      </w:r>
      <w:r w:rsidR="009E763B" w:rsidRPr="00956040">
        <w:rPr>
          <w:b/>
        </w:rPr>
        <w:t>7</w:t>
      </w:r>
      <w:r w:rsidR="00C84223" w:rsidRPr="00956040">
        <w:rPr>
          <w:b/>
        </w:rPr>
        <w:t>года</w:t>
      </w:r>
      <w:r w:rsidRPr="00956040">
        <w:rPr>
          <w:b/>
        </w:rPr>
        <w:t xml:space="preserve"> </w:t>
      </w:r>
      <w:r w:rsidR="00CC7230" w:rsidRPr="00956040">
        <w:rPr>
          <w:b/>
        </w:rPr>
        <w:t xml:space="preserve">                                  </w:t>
      </w:r>
      <w:r w:rsidRPr="00956040">
        <w:rPr>
          <w:b/>
        </w:rPr>
        <w:t xml:space="preserve"> «</w:t>
      </w:r>
      <w:r w:rsidR="00C84223" w:rsidRPr="00956040">
        <w:rPr>
          <w:b/>
        </w:rPr>
        <w:t xml:space="preserve">Об утверждении административного регламента по предоставлению   муниципальной услуги </w:t>
      </w:r>
      <w:r w:rsidR="00912A4A" w:rsidRPr="00956040">
        <w:rPr>
          <w:b/>
        </w:rPr>
        <w:t>«</w:t>
      </w:r>
      <w:r w:rsidR="00952BF0" w:rsidRPr="00956040">
        <w:rPr>
          <w:rFonts w:eastAsia="Calibri"/>
          <w:b/>
          <w:bCs/>
        </w:rPr>
        <w:t>С</w:t>
      </w:r>
      <w:r w:rsidR="00952BF0" w:rsidRPr="00956040">
        <w:rPr>
          <w:rFonts w:eastAsia="Calibri"/>
          <w:b/>
        </w:rPr>
        <w:t>овершение нотариальных действий на территории муниципального образования  «Натырбовское сельское    поселение</w:t>
      </w:r>
      <w:r w:rsidR="00952BF0" w:rsidRPr="00956040">
        <w:rPr>
          <w:b/>
        </w:rPr>
        <w:t>»</w:t>
      </w:r>
      <w:r w:rsidR="00014568" w:rsidRPr="00956040">
        <w:rPr>
          <w:b/>
        </w:rPr>
        <w:t>»</w:t>
      </w:r>
    </w:p>
    <w:p w:rsidR="00E70625" w:rsidRPr="00E70625" w:rsidRDefault="00E70625" w:rsidP="00F5078E">
      <w:pPr>
        <w:ind w:left="567"/>
        <w:jc w:val="center"/>
        <w:rPr>
          <w:b/>
          <w:sz w:val="22"/>
          <w:szCs w:val="22"/>
        </w:rPr>
      </w:pPr>
    </w:p>
    <w:p w:rsidR="0098553A" w:rsidRPr="00F5078E" w:rsidRDefault="00F5078E" w:rsidP="0098553A">
      <w:pPr>
        <w:autoSpaceDE w:val="0"/>
        <w:autoSpaceDN w:val="0"/>
        <w:adjustRightInd w:val="0"/>
        <w:rPr>
          <w:color w:val="1E1E1E"/>
          <w:sz w:val="22"/>
          <w:szCs w:val="22"/>
        </w:rPr>
      </w:pPr>
      <w:r w:rsidRPr="00F5078E">
        <w:rPr>
          <w:sz w:val="22"/>
          <w:szCs w:val="22"/>
        </w:rPr>
        <w:t xml:space="preserve">В соответствии с Федеральным законом от 26 июля 2019 г. N 226-ФЗ </w:t>
      </w:r>
      <w:r>
        <w:rPr>
          <w:sz w:val="22"/>
          <w:szCs w:val="22"/>
        </w:rPr>
        <w:t>«</w:t>
      </w:r>
      <w:r w:rsidRPr="00F5078E">
        <w:rPr>
          <w:sz w:val="22"/>
          <w:szCs w:val="22"/>
        </w:rPr>
        <w:t xml:space="preserve">О внесении изменений в Основы законодательства Российской Федерации о нотариате и статью 16.1 Федерального закона </w:t>
      </w:r>
      <w:r>
        <w:rPr>
          <w:sz w:val="22"/>
          <w:szCs w:val="22"/>
        </w:rPr>
        <w:t>«</w:t>
      </w:r>
      <w:r w:rsidRPr="00F5078E">
        <w:rPr>
          <w:sz w:val="22"/>
          <w:szCs w:val="22"/>
        </w:rPr>
        <w:t>Об общих принципах организации местного самоуправления в Российской Федерации</w:t>
      </w:r>
      <w:r>
        <w:rPr>
          <w:sz w:val="22"/>
          <w:szCs w:val="22"/>
        </w:rPr>
        <w:t>»»</w:t>
      </w:r>
      <w:r w:rsidRPr="00F5078E">
        <w:rPr>
          <w:sz w:val="22"/>
          <w:szCs w:val="22"/>
        </w:rPr>
        <w:t xml:space="preserve">, </w:t>
      </w:r>
      <w:r w:rsidRPr="00F5078E">
        <w:rPr>
          <w:color w:val="1E1E1E"/>
          <w:sz w:val="22"/>
          <w:szCs w:val="22"/>
        </w:rPr>
        <w:t xml:space="preserve"> </w:t>
      </w:r>
      <w:r w:rsidR="0098553A" w:rsidRPr="00F5078E">
        <w:rPr>
          <w:color w:val="1E1E1E"/>
          <w:sz w:val="22"/>
          <w:szCs w:val="22"/>
        </w:rPr>
        <w:t xml:space="preserve">руководствуясь Уставом муниципального образования «Натырбовское сельское поселение» </w:t>
      </w:r>
    </w:p>
    <w:p w:rsidR="00956040" w:rsidRPr="00CD535F" w:rsidRDefault="00956040" w:rsidP="00956040">
      <w:pPr>
        <w:autoSpaceDE w:val="0"/>
        <w:autoSpaceDN w:val="0"/>
        <w:adjustRightInd w:val="0"/>
        <w:rPr>
          <w:color w:val="1E1E1E"/>
          <w:sz w:val="20"/>
          <w:szCs w:val="20"/>
        </w:rPr>
      </w:pPr>
    </w:p>
    <w:p w:rsidR="003930AA" w:rsidRPr="001D64E8" w:rsidRDefault="00A613E6" w:rsidP="00FB523C">
      <w:pPr>
        <w:pStyle w:val="ConsPlusTitle"/>
        <w:widowControl/>
        <w:outlineLvl w:val="0"/>
        <w:rPr>
          <w:rFonts w:ascii="Times New Roman" w:hAnsi="Times New Roman" w:cs="Times New Roman"/>
          <w:b w:val="0"/>
        </w:rPr>
      </w:pPr>
      <w:r w:rsidRPr="001D64E8">
        <w:rPr>
          <w:rFonts w:ascii="Times New Roman" w:hAnsi="Times New Roman"/>
          <w:b w:val="0"/>
        </w:rPr>
        <w:t xml:space="preserve"> </w:t>
      </w:r>
      <w:r w:rsidR="001D64E8" w:rsidRPr="001D64E8">
        <w:rPr>
          <w:b w:val="0"/>
        </w:rPr>
        <w:t xml:space="preserve">         </w:t>
      </w:r>
      <w:r w:rsidRPr="001D64E8">
        <w:t xml:space="preserve">                                                                   </w:t>
      </w:r>
      <w:r w:rsidR="00FB523C" w:rsidRPr="001D64E8">
        <w:t xml:space="preserve">  </w:t>
      </w:r>
      <w:proofErr w:type="gramStart"/>
      <w:r w:rsidR="007278B1" w:rsidRPr="001D64E8">
        <w:rPr>
          <w:rFonts w:ascii="Times New Roman" w:hAnsi="Times New Roman" w:cs="Times New Roman"/>
          <w:b w:val="0"/>
        </w:rPr>
        <w:t>П</w:t>
      </w:r>
      <w:proofErr w:type="gramEnd"/>
      <w:r w:rsidR="007278B1" w:rsidRPr="001D64E8">
        <w:rPr>
          <w:rFonts w:ascii="Times New Roman" w:hAnsi="Times New Roman" w:cs="Times New Roman"/>
          <w:b w:val="0"/>
        </w:rPr>
        <w:t xml:space="preserve"> О С Т А Н О В Л Я Ю :</w:t>
      </w:r>
    </w:p>
    <w:p w:rsidR="0018274B" w:rsidRPr="001D64E8" w:rsidRDefault="0018274B" w:rsidP="0018274B">
      <w:pPr>
        <w:jc w:val="both"/>
        <w:rPr>
          <w:sz w:val="22"/>
          <w:szCs w:val="22"/>
        </w:rPr>
      </w:pPr>
      <w:r w:rsidRPr="001D64E8">
        <w:rPr>
          <w:sz w:val="22"/>
          <w:szCs w:val="22"/>
        </w:rPr>
        <w:t xml:space="preserve">        </w:t>
      </w:r>
    </w:p>
    <w:p w:rsidR="003E2AB4" w:rsidRDefault="003E2AB4" w:rsidP="00BF0722">
      <w:pPr>
        <w:pStyle w:val="a5"/>
        <w:numPr>
          <w:ilvl w:val="0"/>
          <w:numId w:val="28"/>
        </w:numPr>
        <w:autoSpaceDE w:val="0"/>
        <w:autoSpaceDN w:val="0"/>
        <w:adjustRightInd w:val="0"/>
        <w:spacing w:before="45" w:after="105"/>
        <w:ind w:left="765"/>
      </w:pPr>
      <w:r w:rsidRPr="00956040">
        <w:t xml:space="preserve">Внести в Постановление </w:t>
      </w:r>
      <w:r w:rsidR="00C84223" w:rsidRPr="00956040">
        <w:t xml:space="preserve">№ </w:t>
      </w:r>
      <w:r w:rsidR="004352D6" w:rsidRPr="00956040">
        <w:t>4</w:t>
      </w:r>
      <w:r w:rsidR="00952BF0" w:rsidRPr="00956040">
        <w:t>4</w:t>
      </w:r>
      <w:r w:rsidR="00C84223" w:rsidRPr="00956040">
        <w:t xml:space="preserve"> </w:t>
      </w:r>
      <w:r w:rsidRPr="00956040">
        <w:t xml:space="preserve">от </w:t>
      </w:r>
      <w:r w:rsidR="0098733C" w:rsidRPr="00956040">
        <w:t xml:space="preserve"> </w:t>
      </w:r>
      <w:r w:rsidR="00C84223" w:rsidRPr="00956040">
        <w:t>04</w:t>
      </w:r>
      <w:r w:rsidR="0098733C" w:rsidRPr="00956040">
        <w:t>.12.201</w:t>
      </w:r>
      <w:r w:rsidR="009E763B" w:rsidRPr="00956040">
        <w:t>7</w:t>
      </w:r>
      <w:r w:rsidR="0098733C" w:rsidRPr="00956040">
        <w:t xml:space="preserve"> </w:t>
      </w:r>
      <w:r w:rsidR="00C84223" w:rsidRPr="00956040">
        <w:t>года</w:t>
      </w:r>
      <w:r w:rsidR="0098733C" w:rsidRPr="00956040">
        <w:t xml:space="preserve">  «Об утверждении  </w:t>
      </w:r>
      <w:r w:rsidR="00C84223" w:rsidRPr="00956040">
        <w:t xml:space="preserve"> административного регламента по предоставлению   муниципальной услуги </w:t>
      </w:r>
      <w:r w:rsidR="00952BF0" w:rsidRPr="00956040">
        <w:t>«</w:t>
      </w:r>
      <w:r w:rsidR="00952BF0" w:rsidRPr="00956040">
        <w:rPr>
          <w:rFonts w:eastAsia="Calibri"/>
          <w:bCs/>
        </w:rPr>
        <w:t>С</w:t>
      </w:r>
      <w:r w:rsidR="00952BF0" w:rsidRPr="00956040">
        <w:rPr>
          <w:rFonts w:eastAsia="Calibri"/>
        </w:rPr>
        <w:t>овершение нотариальных действий на территории муниципального образования  «Натырбовское сельское    поселение</w:t>
      </w:r>
      <w:r w:rsidR="00952BF0" w:rsidRPr="00956040">
        <w:t>»</w:t>
      </w:r>
      <w:r w:rsidR="00912A4A" w:rsidRPr="00956040">
        <w:t>»</w:t>
      </w:r>
      <w:r w:rsidR="00C84223" w:rsidRPr="00956040">
        <w:t xml:space="preserve"> </w:t>
      </w:r>
      <w:r w:rsidRPr="00956040">
        <w:t>следующие изменения и дополнения:</w:t>
      </w:r>
    </w:p>
    <w:p w:rsidR="00F5078E" w:rsidRPr="00F5078E" w:rsidRDefault="00F5078E" w:rsidP="00F5078E">
      <w:pPr>
        <w:autoSpaceDE w:val="0"/>
        <w:autoSpaceDN w:val="0"/>
        <w:adjustRightInd w:val="0"/>
        <w:spacing w:before="200"/>
        <w:jc w:val="both"/>
        <w:rPr>
          <w:rFonts w:eastAsia="Calibri"/>
          <w:b/>
          <w:lang w:eastAsia="en-US"/>
        </w:rPr>
      </w:pPr>
      <w:r>
        <w:rPr>
          <w:rFonts w:eastAsia="Calibri"/>
          <w:sz w:val="28"/>
          <w:szCs w:val="28"/>
          <w:lang w:eastAsia="en-US"/>
        </w:rPr>
        <w:t xml:space="preserve">         </w:t>
      </w:r>
      <w:r w:rsidRPr="00F5078E">
        <w:rPr>
          <w:rFonts w:eastAsia="Calibri"/>
          <w:lang w:eastAsia="en-US"/>
        </w:rPr>
        <w:t>1.1.</w:t>
      </w:r>
      <w:r w:rsidRPr="00F5078E">
        <w:rPr>
          <w:rFonts w:eastAsia="Calibri"/>
          <w:b/>
          <w:lang w:eastAsia="en-US"/>
        </w:rPr>
        <w:t xml:space="preserve"> часть 1.2 </w:t>
      </w:r>
      <w:r>
        <w:rPr>
          <w:rFonts w:eastAsia="Calibri"/>
          <w:b/>
          <w:lang w:eastAsia="en-US"/>
        </w:rPr>
        <w:t>статьи</w:t>
      </w:r>
      <w:r w:rsidRPr="00F5078E">
        <w:rPr>
          <w:rFonts w:eastAsia="Calibri"/>
          <w:b/>
          <w:lang w:eastAsia="en-US"/>
        </w:rPr>
        <w:t xml:space="preserve"> 1 дополнить вторым абзацем следующего содержания:</w:t>
      </w:r>
    </w:p>
    <w:p w:rsidR="00F5078E" w:rsidRPr="00F5078E" w:rsidRDefault="00F5078E" w:rsidP="00F5078E">
      <w:pPr>
        <w:pStyle w:val="a5"/>
        <w:autoSpaceDE w:val="0"/>
        <w:autoSpaceDN w:val="0"/>
        <w:adjustRightInd w:val="0"/>
        <w:ind w:left="1125"/>
        <w:jc w:val="both"/>
        <w:rPr>
          <w:rFonts w:eastAsia="Calibri"/>
          <w:lang w:eastAsia="en-US"/>
        </w:rPr>
      </w:pPr>
      <w:r w:rsidRPr="00F5078E">
        <w:rPr>
          <w:rFonts w:eastAsia="Calibri"/>
          <w:lang w:eastAsia="en-US"/>
        </w:rPr>
        <w:t>«Заявитель - зарегистрированный по месту жительства или месту пребывания в сельском поселении, населённом пункте»</w:t>
      </w:r>
      <w:r w:rsidR="000D6D72">
        <w:rPr>
          <w:rFonts w:eastAsia="Calibri"/>
          <w:lang w:eastAsia="en-US"/>
        </w:rPr>
        <w:t>.</w:t>
      </w:r>
    </w:p>
    <w:p w:rsidR="00F5078E" w:rsidRPr="00303FAE" w:rsidRDefault="00303FAE" w:rsidP="00303FAE">
      <w:pPr>
        <w:autoSpaceDE w:val="0"/>
        <w:autoSpaceDN w:val="0"/>
        <w:adjustRightInd w:val="0"/>
        <w:spacing w:before="200"/>
        <w:jc w:val="both"/>
        <w:rPr>
          <w:rFonts w:eastAsia="Calibri"/>
          <w:b/>
          <w:lang w:eastAsia="en-US"/>
        </w:rPr>
      </w:pPr>
      <w:r>
        <w:rPr>
          <w:rFonts w:eastAsia="Calibri"/>
          <w:lang w:eastAsia="en-US"/>
        </w:rPr>
        <w:t xml:space="preserve">            </w:t>
      </w:r>
      <w:r w:rsidR="00F5078E" w:rsidRPr="00303FAE">
        <w:rPr>
          <w:rFonts w:eastAsia="Calibri"/>
          <w:lang w:eastAsia="en-US"/>
        </w:rPr>
        <w:t xml:space="preserve">1.2. </w:t>
      </w:r>
      <w:r>
        <w:rPr>
          <w:rFonts w:eastAsia="Calibri"/>
          <w:lang w:eastAsia="en-US"/>
        </w:rPr>
        <w:t xml:space="preserve">в </w:t>
      </w:r>
      <w:r w:rsidR="00F5078E" w:rsidRPr="00303FAE">
        <w:rPr>
          <w:rFonts w:eastAsia="Calibri"/>
          <w:b/>
          <w:lang w:eastAsia="en-US"/>
        </w:rPr>
        <w:t>части 2.</w:t>
      </w:r>
      <w:r>
        <w:rPr>
          <w:rFonts w:eastAsia="Calibri"/>
          <w:b/>
          <w:lang w:eastAsia="en-US"/>
        </w:rPr>
        <w:t>2</w:t>
      </w:r>
      <w:r w:rsidR="00F5078E" w:rsidRPr="00303FAE">
        <w:rPr>
          <w:rFonts w:eastAsia="Calibri"/>
          <w:b/>
          <w:lang w:eastAsia="en-US"/>
        </w:rPr>
        <w:t xml:space="preserve">. </w:t>
      </w:r>
      <w:r>
        <w:rPr>
          <w:rFonts w:eastAsia="Calibri"/>
          <w:b/>
          <w:lang w:eastAsia="en-US"/>
        </w:rPr>
        <w:t>статьи</w:t>
      </w:r>
      <w:r w:rsidR="00F5078E" w:rsidRPr="00303FAE">
        <w:rPr>
          <w:rFonts w:eastAsia="Calibri"/>
          <w:b/>
          <w:lang w:eastAsia="en-US"/>
        </w:rPr>
        <w:t xml:space="preserve"> 2:</w:t>
      </w:r>
      <w:r w:rsidR="00F5078E" w:rsidRPr="00303FAE">
        <w:rPr>
          <w:b/>
        </w:rPr>
        <w:t xml:space="preserve"> </w:t>
      </w:r>
    </w:p>
    <w:p w:rsidR="00F5078E" w:rsidRPr="00F5078E" w:rsidRDefault="00F5078E" w:rsidP="00303FAE">
      <w:pPr>
        <w:pStyle w:val="af1"/>
        <w:ind w:left="1125"/>
        <w:jc w:val="both"/>
        <w:rPr>
          <w:rFonts w:eastAsia="Calibri"/>
          <w:szCs w:val="24"/>
          <w:lang w:eastAsia="en-US"/>
        </w:rPr>
      </w:pPr>
      <w:r w:rsidRPr="00F5078E">
        <w:rPr>
          <w:rFonts w:eastAsia="Calibri"/>
          <w:szCs w:val="24"/>
          <w:lang w:eastAsia="en-US"/>
        </w:rPr>
        <w:t>а) пункт 1 признать утратившим силу;</w:t>
      </w:r>
    </w:p>
    <w:p w:rsidR="00F5078E" w:rsidRPr="00F5078E" w:rsidRDefault="00F5078E" w:rsidP="00303FAE">
      <w:pPr>
        <w:pStyle w:val="af1"/>
        <w:ind w:left="1125"/>
        <w:jc w:val="both"/>
        <w:rPr>
          <w:rFonts w:eastAsia="Calibri"/>
          <w:szCs w:val="24"/>
          <w:lang w:eastAsia="en-US"/>
        </w:rPr>
      </w:pPr>
      <w:r w:rsidRPr="00F5078E">
        <w:rPr>
          <w:rFonts w:eastAsia="Calibri"/>
          <w:szCs w:val="24"/>
          <w:lang w:eastAsia="en-US"/>
        </w:rPr>
        <w:t>б) пункт 2 изложить в следующей редакции:</w:t>
      </w:r>
    </w:p>
    <w:p w:rsidR="00F5078E" w:rsidRPr="00F5078E" w:rsidRDefault="00F5078E" w:rsidP="00303FAE">
      <w:pPr>
        <w:pStyle w:val="af1"/>
        <w:ind w:left="1125"/>
        <w:jc w:val="both"/>
        <w:rPr>
          <w:rFonts w:eastAsia="Calibri"/>
          <w:szCs w:val="24"/>
          <w:lang w:eastAsia="en-US"/>
        </w:rPr>
      </w:pPr>
      <w:r w:rsidRPr="00F5078E">
        <w:rPr>
          <w:rFonts w:eastAsia="Calibri"/>
          <w:szCs w:val="24"/>
          <w:lang w:eastAsia="en-US"/>
        </w:rPr>
        <w:t>«2) удостоверять доверенности, за исключением доверенностей на распоряжение недвижимым имуществом</w:t>
      </w:r>
      <w:proofErr w:type="gramStart"/>
      <w:r w:rsidRPr="00F5078E">
        <w:rPr>
          <w:rFonts w:eastAsia="Calibri"/>
          <w:szCs w:val="24"/>
          <w:lang w:eastAsia="en-US"/>
        </w:rPr>
        <w:t>;»</w:t>
      </w:r>
      <w:proofErr w:type="gramEnd"/>
      <w:r w:rsidRPr="00F5078E">
        <w:rPr>
          <w:rFonts w:eastAsia="Calibri"/>
          <w:szCs w:val="24"/>
          <w:lang w:eastAsia="en-US"/>
        </w:rPr>
        <w:t>;</w:t>
      </w:r>
    </w:p>
    <w:p w:rsidR="00F5078E" w:rsidRPr="00F5078E" w:rsidRDefault="00F5078E" w:rsidP="00303FAE">
      <w:pPr>
        <w:pStyle w:val="af1"/>
        <w:ind w:left="1125"/>
        <w:jc w:val="both"/>
        <w:rPr>
          <w:rFonts w:eastAsia="Calibri"/>
          <w:szCs w:val="24"/>
          <w:lang w:eastAsia="en-US"/>
        </w:rPr>
      </w:pPr>
      <w:r w:rsidRPr="00F5078E">
        <w:rPr>
          <w:rFonts w:eastAsia="Calibri"/>
          <w:szCs w:val="24"/>
          <w:lang w:eastAsia="en-US"/>
        </w:rPr>
        <w:t>в) пункт 3 изложить в следующей редакции:</w:t>
      </w:r>
    </w:p>
    <w:p w:rsidR="00F5078E" w:rsidRPr="00F5078E" w:rsidRDefault="00F5078E" w:rsidP="00303FAE">
      <w:pPr>
        <w:pStyle w:val="af1"/>
        <w:ind w:left="1125"/>
        <w:jc w:val="both"/>
        <w:rPr>
          <w:rFonts w:eastAsia="Calibri"/>
          <w:szCs w:val="24"/>
          <w:lang w:eastAsia="en-US"/>
        </w:rPr>
      </w:pPr>
      <w:r w:rsidRPr="00F5078E">
        <w:rPr>
          <w:rFonts w:eastAsia="Calibri"/>
          <w:szCs w:val="24"/>
          <w:lang w:eastAsia="en-US"/>
        </w:rPr>
        <w:t>«3) принимать меры по охране наследственного имущества путём производства описи наследственного имущества</w:t>
      </w:r>
      <w:proofErr w:type="gramStart"/>
      <w:r w:rsidRPr="00F5078E">
        <w:rPr>
          <w:rFonts w:eastAsia="Calibri"/>
          <w:szCs w:val="24"/>
          <w:lang w:eastAsia="en-US"/>
        </w:rPr>
        <w:t>;»</w:t>
      </w:r>
      <w:proofErr w:type="gramEnd"/>
      <w:r w:rsidRPr="00F5078E">
        <w:rPr>
          <w:rFonts w:eastAsia="Calibri"/>
          <w:szCs w:val="24"/>
          <w:lang w:eastAsia="en-US"/>
        </w:rPr>
        <w:t>;</w:t>
      </w:r>
    </w:p>
    <w:p w:rsidR="00F5078E" w:rsidRPr="00F5078E" w:rsidRDefault="00303FAE" w:rsidP="000D6D72">
      <w:pPr>
        <w:autoSpaceDE w:val="0"/>
        <w:autoSpaceDN w:val="0"/>
        <w:adjustRightInd w:val="0"/>
        <w:spacing w:before="200"/>
        <w:jc w:val="both"/>
        <w:rPr>
          <w:rFonts w:eastAsia="Calibri"/>
          <w:b/>
          <w:lang w:eastAsia="en-US"/>
        </w:rPr>
      </w:pPr>
      <w:r>
        <w:rPr>
          <w:rFonts w:eastAsia="Calibri"/>
          <w:lang w:eastAsia="en-US"/>
        </w:rPr>
        <w:t xml:space="preserve">            </w:t>
      </w:r>
      <w:r w:rsidR="00F5078E" w:rsidRPr="00303FAE">
        <w:rPr>
          <w:rFonts w:eastAsia="Calibri"/>
          <w:lang w:eastAsia="en-US"/>
        </w:rPr>
        <w:t>1.3</w:t>
      </w:r>
      <w:r w:rsidR="00F5078E" w:rsidRPr="00F5078E">
        <w:rPr>
          <w:rFonts w:eastAsia="Calibri"/>
          <w:lang w:eastAsia="en-US"/>
        </w:rPr>
        <w:t xml:space="preserve">. </w:t>
      </w:r>
      <w:r w:rsidR="009B4C36" w:rsidRPr="009B4C36">
        <w:rPr>
          <w:rFonts w:eastAsia="Calibri"/>
          <w:b/>
          <w:lang w:eastAsia="en-US"/>
        </w:rPr>
        <w:t>в</w:t>
      </w:r>
      <w:r w:rsidR="009B4C36">
        <w:rPr>
          <w:rFonts w:eastAsia="Calibri"/>
          <w:lang w:eastAsia="en-US"/>
        </w:rPr>
        <w:t xml:space="preserve"> </w:t>
      </w:r>
      <w:r w:rsidR="00F5078E" w:rsidRPr="00F5078E">
        <w:rPr>
          <w:rFonts w:eastAsia="Calibri"/>
          <w:b/>
          <w:lang w:eastAsia="en-US"/>
        </w:rPr>
        <w:t xml:space="preserve">части 3.3. </w:t>
      </w:r>
      <w:r w:rsidR="009B4C36">
        <w:rPr>
          <w:rFonts w:eastAsia="Calibri"/>
          <w:b/>
          <w:lang w:eastAsia="en-US"/>
        </w:rPr>
        <w:t>статьи</w:t>
      </w:r>
      <w:r w:rsidR="00F5078E" w:rsidRPr="00F5078E">
        <w:rPr>
          <w:rFonts w:eastAsia="Calibri"/>
          <w:b/>
          <w:lang w:eastAsia="en-US"/>
        </w:rPr>
        <w:t xml:space="preserve"> 3: </w:t>
      </w:r>
    </w:p>
    <w:p w:rsidR="00F5078E" w:rsidRPr="00F5078E" w:rsidRDefault="00F5078E" w:rsidP="000D6D72">
      <w:pPr>
        <w:pStyle w:val="a5"/>
        <w:autoSpaceDE w:val="0"/>
        <w:autoSpaceDN w:val="0"/>
        <w:adjustRightInd w:val="0"/>
        <w:spacing w:before="200"/>
        <w:ind w:left="1125"/>
        <w:jc w:val="both"/>
        <w:rPr>
          <w:rFonts w:eastAsia="Calibri"/>
          <w:lang w:eastAsia="en-US"/>
        </w:rPr>
      </w:pPr>
      <w:r w:rsidRPr="00F5078E">
        <w:rPr>
          <w:rFonts w:eastAsia="Calibri"/>
          <w:lang w:eastAsia="en-US"/>
        </w:rPr>
        <w:t>а) пункт 3.3.1. признать утратившим силу;</w:t>
      </w:r>
    </w:p>
    <w:p w:rsidR="00F5078E" w:rsidRPr="00F5078E" w:rsidRDefault="00F5078E" w:rsidP="009B4C36">
      <w:pPr>
        <w:pStyle w:val="a5"/>
        <w:autoSpaceDE w:val="0"/>
        <w:autoSpaceDN w:val="0"/>
        <w:adjustRightInd w:val="0"/>
        <w:spacing w:before="200"/>
        <w:ind w:left="1125"/>
        <w:jc w:val="both"/>
        <w:rPr>
          <w:rFonts w:eastAsia="Calibri"/>
          <w:lang w:eastAsia="en-US"/>
        </w:rPr>
      </w:pPr>
      <w:r w:rsidRPr="00F5078E">
        <w:rPr>
          <w:rFonts w:eastAsia="Calibri"/>
          <w:lang w:eastAsia="en-US"/>
        </w:rPr>
        <w:t>б) пункт 3.3.3. изложить в следующей редакции:</w:t>
      </w:r>
    </w:p>
    <w:p w:rsidR="00F5078E" w:rsidRPr="00F5078E" w:rsidRDefault="00F5078E" w:rsidP="009B4C36">
      <w:pPr>
        <w:pStyle w:val="a5"/>
        <w:autoSpaceDE w:val="0"/>
        <w:autoSpaceDN w:val="0"/>
        <w:adjustRightInd w:val="0"/>
        <w:spacing w:before="200"/>
        <w:ind w:left="1125"/>
        <w:jc w:val="both"/>
        <w:rPr>
          <w:rFonts w:eastAsia="Calibri"/>
          <w:b/>
          <w:lang w:eastAsia="en-US"/>
        </w:rPr>
      </w:pPr>
      <w:r w:rsidRPr="00F5078E">
        <w:rPr>
          <w:rFonts w:eastAsia="Calibri"/>
          <w:b/>
          <w:lang w:eastAsia="en-US"/>
        </w:rPr>
        <w:t>«3.3.3. Принятие мер по охране наследственного имущества путём производства описи наследственного имущества.</w:t>
      </w:r>
    </w:p>
    <w:p w:rsidR="00F5078E" w:rsidRPr="00F5078E" w:rsidRDefault="00F5078E" w:rsidP="009B4C36">
      <w:pPr>
        <w:pStyle w:val="a5"/>
        <w:autoSpaceDE w:val="0"/>
        <w:autoSpaceDN w:val="0"/>
        <w:adjustRightInd w:val="0"/>
        <w:spacing w:before="200"/>
        <w:ind w:left="1125"/>
        <w:jc w:val="both"/>
        <w:rPr>
          <w:rFonts w:eastAsia="Calibri"/>
          <w:lang w:eastAsia="en-US"/>
        </w:rPr>
      </w:pPr>
      <w:r w:rsidRPr="00F5078E">
        <w:rPr>
          <w:rFonts w:eastAsia="Calibri"/>
          <w:lang w:eastAsia="en-US"/>
        </w:rPr>
        <w:t>1. Должностное лицо местного самоуправления по поручению нотариуса по месту открытия наследства, должностное лицо местного самоуправления принимает меры по охране этого имущества путём производства описи наследственного имущества.</w:t>
      </w:r>
    </w:p>
    <w:p w:rsidR="00F5078E" w:rsidRPr="00F5078E" w:rsidRDefault="00F5078E" w:rsidP="009B4C36">
      <w:pPr>
        <w:pStyle w:val="a5"/>
        <w:autoSpaceDE w:val="0"/>
        <w:autoSpaceDN w:val="0"/>
        <w:adjustRightInd w:val="0"/>
        <w:ind w:left="1125"/>
        <w:jc w:val="both"/>
        <w:rPr>
          <w:rFonts w:eastAsia="Calibri"/>
          <w:lang w:eastAsia="en-US"/>
        </w:rPr>
      </w:pPr>
      <w:r w:rsidRPr="00F5078E">
        <w:rPr>
          <w:rFonts w:eastAsia="Calibri"/>
          <w:lang w:eastAsia="en-US"/>
        </w:rPr>
        <w:t>Поручение нотариуса является обязательным для исполнения должностным лицом местного самоуправления.</w:t>
      </w:r>
    </w:p>
    <w:p w:rsidR="00F5078E" w:rsidRPr="00F5078E" w:rsidRDefault="00F5078E" w:rsidP="009D10F5">
      <w:pPr>
        <w:pStyle w:val="a5"/>
        <w:autoSpaceDE w:val="0"/>
        <w:autoSpaceDN w:val="0"/>
        <w:adjustRightInd w:val="0"/>
        <w:ind w:left="1125"/>
        <w:jc w:val="both"/>
        <w:rPr>
          <w:rFonts w:eastAsia="Calibri"/>
          <w:lang w:eastAsia="en-US"/>
        </w:rPr>
      </w:pPr>
      <w:proofErr w:type="gramStart"/>
      <w:r w:rsidRPr="00F5078E">
        <w:rPr>
          <w:rFonts w:eastAsia="Calibri"/>
          <w:lang w:eastAsia="en-US"/>
        </w:rPr>
        <w:lastRenderedPageBreak/>
        <w:t>При наличии у должностного лица местного самоуправления сведений о возбуждении в отношении наследодателя производства по делу</w:t>
      </w:r>
      <w:proofErr w:type="gramEnd"/>
      <w:r w:rsidRPr="00F5078E">
        <w:rPr>
          <w:rFonts w:eastAsia="Calibri"/>
          <w:lang w:eastAsia="en-US"/>
        </w:rPr>
        <w:t xml:space="preserve"> о банкротстве опись наследственного имущества им не производится.</w:t>
      </w:r>
    </w:p>
    <w:p w:rsidR="00F5078E" w:rsidRPr="00F5078E" w:rsidRDefault="00F5078E" w:rsidP="009D10F5">
      <w:pPr>
        <w:pStyle w:val="a5"/>
        <w:autoSpaceDE w:val="0"/>
        <w:autoSpaceDN w:val="0"/>
        <w:adjustRightInd w:val="0"/>
        <w:ind w:left="1125"/>
        <w:jc w:val="both"/>
        <w:rPr>
          <w:rFonts w:eastAsia="Calibri"/>
          <w:b/>
          <w:lang w:eastAsia="en-US"/>
        </w:rPr>
      </w:pPr>
      <w:r w:rsidRPr="009D10F5">
        <w:rPr>
          <w:rFonts w:eastAsia="Calibri"/>
          <w:lang w:eastAsia="en-US"/>
        </w:rPr>
        <w:t>2.</w:t>
      </w:r>
      <w:r w:rsidRPr="00F5078E">
        <w:rPr>
          <w:rFonts w:eastAsia="Calibri"/>
          <w:lang w:eastAsia="en-US"/>
        </w:rPr>
        <w:t xml:space="preserve"> Должностное лицо местного самоуправления, принявшие меры по охране наследственного имущества, сообщают нотариусу по месту открытия наследства о принятии указанных мер путём направления акта описи наследственного имущества</w:t>
      </w:r>
      <w:r w:rsidRPr="00F5078E">
        <w:rPr>
          <w:rFonts w:eastAsia="Calibri"/>
          <w:b/>
          <w:lang w:eastAsia="en-US"/>
        </w:rPr>
        <w:t>.</w:t>
      </w:r>
    </w:p>
    <w:p w:rsidR="00F5078E" w:rsidRPr="00F5078E" w:rsidRDefault="00F5078E" w:rsidP="009D10F5">
      <w:pPr>
        <w:pStyle w:val="a5"/>
        <w:autoSpaceDE w:val="0"/>
        <w:autoSpaceDN w:val="0"/>
        <w:adjustRightInd w:val="0"/>
        <w:ind w:left="1125"/>
        <w:jc w:val="both"/>
        <w:rPr>
          <w:rFonts w:eastAsia="Calibri"/>
          <w:lang w:eastAsia="en-US"/>
        </w:rPr>
      </w:pPr>
      <w:r w:rsidRPr="009D10F5">
        <w:rPr>
          <w:rFonts w:eastAsia="Calibri"/>
          <w:lang w:eastAsia="en-US"/>
        </w:rPr>
        <w:t>3.</w:t>
      </w:r>
      <w:r w:rsidRPr="00F5078E">
        <w:rPr>
          <w:rFonts w:eastAsia="Calibri"/>
          <w:lang w:eastAsia="en-US"/>
        </w:rPr>
        <w:t xml:space="preserve"> Книга учёта поручений</w:t>
      </w:r>
      <w:r w:rsidRPr="00F5078E">
        <w:t xml:space="preserve"> </w:t>
      </w:r>
      <w:r w:rsidRPr="00F5078E">
        <w:rPr>
          <w:rFonts w:eastAsia="Calibri"/>
          <w:lang w:eastAsia="en-US"/>
        </w:rPr>
        <w:t>нотариуса о принятии мер по охране наследственного имущества путём производства описи наследственного имущества, должна быть прошнурована, листы пронумерованы. Запись о количестве листов должна быть заверена подписью главы местной администрации поселения, в случае, предусмотренном абзацем вторым пункта 2 Инструкции, - подписью главы поселения, и оттиском печати.</w:t>
      </w:r>
    </w:p>
    <w:p w:rsidR="00F5078E" w:rsidRPr="00F5078E" w:rsidRDefault="00F5078E" w:rsidP="009D10F5">
      <w:pPr>
        <w:pStyle w:val="a5"/>
        <w:autoSpaceDE w:val="0"/>
        <w:autoSpaceDN w:val="0"/>
        <w:adjustRightInd w:val="0"/>
        <w:ind w:left="1125"/>
        <w:jc w:val="both"/>
        <w:rPr>
          <w:rFonts w:eastAsia="Calibri"/>
          <w:lang w:eastAsia="en-US"/>
        </w:rPr>
      </w:pPr>
      <w:r w:rsidRPr="009D10F5">
        <w:rPr>
          <w:rFonts w:eastAsia="Calibri"/>
          <w:lang w:eastAsia="en-US"/>
        </w:rPr>
        <w:t>4.</w:t>
      </w:r>
      <w:r w:rsidRPr="00F5078E">
        <w:rPr>
          <w:rFonts w:eastAsia="Calibri"/>
          <w:b/>
          <w:lang w:eastAsia="en-US"/>
        </w:rPr>
        <w:t xml:space="preserve"> </w:t>
      </w:r>
      <w:r w:rsidRPr="00F5078E">
        <w:rPr>
          <w:rFonts w:eastAsia="Calibri"/>
          <w:lang w:eastAsia="en-US"/>
        </w:rPr>
        <w:t>Для охраны наследственного имущества должностное лицо местного самоуправления производит опись этого имущества.</w:t>
      </w:r>
    </w:p>
    <w:p w:rsidR="00F5078E" w:rsidRPr="00F5078E" w:rsidRDefault="00F5078E" w:rsidP="00563446">
      <w:pPr>
        <w:pStyle w:val="a5"/>
        <w:autoSpaceDE w:val="0"/>
        <w:autoSpaceDN w:val="0"/>
        <w:adjustRightInd w:val="0"/>
        <w:ind w:left="1125"/>
        <w:jc w:val="both"/>
        <w:rPr>
          <w:rFonts w:eastAsia="Calibri"/>
          <w:lang w:eastAsia="en-US"/>
        </w:rPr>
      </w:pPr>
      <w:r w:rsidRPr="00F5078E">
        <w:rPr>
          <w:rFonts w:eastAsia="Calibri"/>
          <w:lang w:eastAsia="en-US"/>
        </w:rPr>
        <w:t>Опись наследственного имущества производится в присутствии двух свидетелей, отвечающих требованиям, указанным в пункте 35 Инструкции.</w:t>
      </w:r>
    </w:p>
    <w:p w:rsidR="00F5078E" w:rsidRPr="00F5078E" w:rsidRDefault="00F5078E" w:rsidP="00563446">
      <w:pPr>
        <w:pStyle w:val="a5"/>
        <w:autoSpaceDE w:val="0"/>
        <w:autoSpaceDN w:val="0"/>
        <w:adjustRightInd w:val="0"/>
        <w:ind w:left="1125"/>
        <w:jc w:val="both"/>
        <w:rPr>
          <w:rFonts w:eastAsia="Calibri"/>
          <w:lang w:eastAsia="en-US"/>
        </w:rPr>
      </w:pPr>
      <w:r w:rsidRPr="00F5078E">
        <w:rPr>
          <w:rFonts w:eastAsia="Calibri"/>
          <w:lang w:eastAsia="en-US"/>
        </w:rPr>
        <w:t>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rsidR="00F5078E" w:rsidRPr="00F5078E" w:rsidRDefault="00F5078E" w:rsidP="00563446">
      <w:pPr>
        <w:pStyle w:val="a5"/>
        <w:autoSpaceDE w:val="0"/>
        <w:autoSpaceDN w:val="0"/>
        <w:adjustRightInd w:val="0"/>
        <w:ind w:left="1125"/>
        <w:jc w:val="both"/>
        <w:rPr>
          <w:rFonts w:eastAsia="Calibri"/>
          <w:lang w:eastAsia="en-US"/>
        </w:rPr>
      </w:pPr>
      <w:r w:rsidRPr="00563446">
        <w:rPr>
          <w:rFonts w:eastAsia="Calibri"/>
          <w:lang w:eastAsia="en-US"/>
        </w:rPr>
        <w:t>5.</w:t>
      </w:r>
      <w:r w:rsidRPr="00F5078E">
        <w:rPr>
          <w:rFonts w:eastAsia="Calibri"/>
          <w:lang w:eastAsia="en-US"/>
        </w:rPr>
        <w:t xml:space="preserve"> В акте описи должны быть указаны:</w:t>
      </w:r>
    </w:p>
    <w:p w:rsidR="00F5078E" w:rsidRPr="00F5078E" w:rsidRDefault="00F5078E" w:rsidP="00563446">
      <w:pPr>
        <w:pStyle w:val="a5"/>
        <w:autoSpaceDE w:val="0"/>
        <w:autoSpaceDN w:val="0"/>
        <w:adjustRightInd w:val="0"/>
        <w:ind w:left="1125"/>
        <w:jc w:val="both"/>
        <w:rPr>
          <w:rFonts w:eastAsia="Calibri"/>
          <w:lang w:eastAsia="en-US"/>
        </w:rPr>
      </w:pPr>
      <w:r w:rsidRPr="00F5078E">
        <w:rPr>
          <w:rFonts w:eastAsia="Calibri"/>
          <w:lang w:eastAsia="en-US"/>
        </w:rPr>
        <w:t>номер, под которым акт описи зарегистрирован в реестре;</w:t>
      </w:r>
    </w:p>
    <w:p w:rsidR="00F5078E" w:rsidRPr="00F5078E" w:rsidRDefault="00F5078E" w:rsidP="00563446">
      <w:pPr>
        <w:pStyle w:val="a5"/>
        <w:autoSpaceDE w:val="0"/>
        <w:autoSpaceDN w:val="0"/>
        <w:adjustRightInd w:val="0"/>
        <w:ind w:left="1125"/>
        <w:jc w:val="both"/>
        <w:rPr>
          <w:rFonts w:eastAsia="Calibri"/>
          <w:lang w:eastAsia="en-US"/>
        </w:rPr>
      </w:pPr>
      <w:r w:rsidRPr="00F5078E">
        <w:rPr>
          <w:rFonts w:eastAsia="Calibri"/>
          <w:lang w:eastAsia="en-US"/>
        </w:rPr>
        <w:t>дата поступления поручения нотариуса или заявления;</w:t>
      </w:r>
    </w:p>
    <w:p w:rsidR="00F5078E" w:rsidRPr="00F5078E" w:rsidRDefault="00F5078E" w:rsidP="00563446">
      <w:pPr>
        <w:pStyle w:val="a5"/>
        <w:autoSpaceDE w:val="0"/>
        <w:autoSpaceDN w:val="0"/>
        <w:adjustRightInd w:val="0"/>
        <w:ind w:left="1125"/>
        <w:jc w:val="both"/>
        <w:rPr>
          <w:rFonts w:eastAsia="Calibri"/>
          <w:lang w:eastAsia="en-US"/>
        </w:rPr>
      </w:pPr>
      <w:r w:rsidRPr="00F5078E">
        <w:rPr>
          <w:rFonts w:eastAsia="Calibri"/>
          <w:lang w:eastAsia="en-US"/>
        </w:rPr>
        <w:t>дата производства описи;</w:t>
      </w:r>
    </w:p>
    <w:p w:rsidR="00F5078E" w:rsidRPr="00F5078E" w:rsidRDefault="00F5078E" w:rsidP="00563446">
      <w:pPr>
        <w:pStyle w:val="a5"/>
        <w:autoSpaceDE w:val="0"/>
        <w:autoSpaceDN w:val="0"/>
        <w:adjustRightInd w:val="0"/>
        <w:ind w:left="1125"/>
        <w:jc w:val="both"/>
        <w:rPr>
          <w:rFonts w:eastAsia="Calibri"/>
          <w:lang w:eastAsia="en-US"/>
        </w:rPr>
      </w:pPr>
      <w:r w:rsidRPr="00F5078E">
        <w:rPr>
          <w:rFonts w:eastAsia="Calibri"/>
          <w:lang w:eastAsia="en-US"/>
        </w:rPr>
        <w:t>должность, фамилия, имя, отчество (при наличии) должностного лица местного самоуправления, производящего опись;</w:t>
      </w:r>
    </w:p>
    <w:p w:rsidR="00F5078E" w:rsidRPr="00F5078E" w:rsidRDefault="00F5078E" w:rsidP="00563446">
      <w:pPr>
        <w:pStyle w:val="a5"/>
        <w:autoSpaceDE w:val="0"/>
        <w:autoSpaceDN w:val="0"/>
        <w:adjustRightInd w:val="0"/>
        <w:ind w:left="1125"/>
        <w:jc w:val="both"/>
        <w:rPr>
          <w:rFonts w:eastAsia="Calibri"/>
          <w:lang w:eastAsia="en-US"/>
        </w:rPr>
      </w:pPr>
      <w:r w:rsidRPr="00F5078E">
        <w:rPr>
          <w:rFonts w:eastAsia="Calibri"/>
          <w:lang w:eastAsia="en-US"/>
        </w:rPr>
        <w:t>фамилии, имена, отчества (при наличии), места жительства лиц, присутствующих при производстве описи;</w:t>
      </w:r>
    </w:p>
    <w:p w:rsidR="00F5078E" w:rsidRPr="00F5078E" w:rsidRDefault="00F5078E" w:rsidP="00563446">
      <w:pPr>
        <w:pStyle w:val="a5"/>
        <w:autoSpaceDE w:val="0"/>
        <w:autoSpaceDN w:val="0"/>
        <w:adjustRightInd w:val="0"/>
        <w:ind w:left="1125"/>
        <w:jc w:val="both"/>
        <w:rPr>
          <w:rFonts w:eastAsia="Calibri"/>
          <w:lang w:eastAsia="en-US"/>
        </w:rPr>
      </w:pPr>
      <w:r w:rsidRPr="00F5078E">
        <w:rPr>
          <w:rFonts w:eastAsia="Calibri"/>
          <w:lang w:eastAsia="en-US"/>
        </w:rPr>
        <w:t>фамилия, имя, отчество (при наличии) наследодателя, дата его смерти;</w:t>
      </w:r>
    </w:p>
    <w:p w:rsidR="00F5078E" w:rsidRPr="00F5078E" w:rsidRDefault="00F5078E" w:rsidP="00563446">
      <w:pPr>
        <w:pStyle w:val="a5"/>
        <w:autoSpaceDE w:val="0"/>
        <w:autoSpaceDN w:val="0"/>
        <w:adjustRightInd w:val="0"/>
        <w:ind w:left="1125"/>
        <w:jc w:val="both"/>
        <w:rPr>
          <w:rFonts w:eastAsia="Calibri"/>
          <w:lang w:eastAsia="en-US"/>
        </w:rPr>
      </w:pPr>
      <w:r w:rsidRPr="00F5078E">
        <w:rPr>
          <w:rFonts w:eastAsia="Calibri"/>
          <w:lang w:eastAsia="en-US"/>
        </w:rPr>
        <w:t>место нахождения описываемого имущества, данные о том, было ли опечатано помещение до явки должностного лица местного самоуправления и кем, не нарушена ли пломба или печать;</w:t>
      </w:r>
    </w:p>
    <w:p w:rsidR="00F5078E" w:rsidRPr="00F5078E" w:rsidRDefault="00F5078E" w:rsidP="00563446">
      <w:pPr>
        <w:pStyle w:val="a5"/>
        <w:autoSpaceDE w:val="0"/>
        <w:autoSpaceDN w:val="0"/>
        <w:adjustRightInd w:val="0"/>
        <w:ind w:left="1125"/>
        <w:jc w:val="both"/>
        <w:rPr>
          <w:rFonts w:eastAsia="Calibri"/>
          <w:lang w:eastAsia="en-US"/>
        </w:rPr>
      </w:pPr>
      <w:r w:rsidRPr="00F5078E">
        <w:rPr>
          <w:rFonts w:eastAsia="Calibri"/>
          <w:lang w:eastAsia="en-US"/>
        </w:rPr>
        <w:t>подробная характеристика каждого из перечисленных в нем предметов.</w:t>
      </w:r>
    </w:p>
    <w:p w:rsidR="00F5078E" w:rsidRPr="00F5078E" w:rsidRDefault="00F5078E" w:rsidP="00563446">
      <w:pPr>
        <w:pStyle w:val="a5"/>
        <w:autoSpaceDE w:val="0"/>
        <w:autoSpaceDN w:val="0"/>
        <w:adjustRightInd w:val="0"/>
        <w:ind w:left="1125"/>
        <w:jc w:val="both"/>
        <w:rPr>
          <w:rFonts w:eastAsia="Calibri"/>
          <w:lang w:eastAsia="en-US"/>
        </w:rPr>
      </w:pPr>
      <w:r w:rsidRPr="00F5078E">
        <w:rPr>
          <w:rFonts w:eastAsia="Calibri"/>
          <w:lang w:eastAsia="en-US"/>
        </w:rPr>
        <w:t>По заявлению лиц, указанных в абзаце третьем пункта 52 Инструкции,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F5078E" w:rsidRPr="00F5078E" w:rsidRDefault="00F5078E" w:rsidP="00563446">
      <w:pPr>
        <w:pStyle w:val="a5"/>
        <w:autoSpaceDE w:val="0"/>
        <w:autoSpaceDN w:val="0"/>
        <w:adjustRightInd w:val="0"/>
        <w:ind w:left="1125"/>
        <w:jc w:val="both"/>
        <w:rPr>
          <w:rFonts w:eastAsia="Calibri"/>
          <w:lang w:eastAsia="en-US"/>
        </w:rPr>
      </w:pPr>
      <w:r w:rsidRPr="00F5078E">
        <w:rPr>
          <w:rFonts w:eastAsia="Calibri"/>
          <w:lang w:eastAsia="en-US"/>
        </w:rPr>
        <w:t>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произведённой независимым оценщиком.</w:t>
      </w:r>
    </w:p>
    <w:p w:rsidR="00F5078E" w:rsidRPr="00F5078E" w:rsidRDefault="00F5078E" w:rsidP="00563446">
      <w:pPr>
        <w:pStyle w:val="a5"/>
        <w:autoSpaceDE w:val="0"/>
        <w:autoSpaceDN w:val="0"/>
        <w:adjustRightInd w:val="0"/>
        <w:ind w:left="1125"/>
        <w:jc w:val="both"/>
        <w:rPr>
          <w:rFonts w:eastAsia="Calibri"/>
          <w:lang w:eastAsia="en-US"/>
        </w:rPr>
      </w:pPr>
      <w:r w:rsidRPr="00F5078E">
        <w:rPr>
          <w:rFonts w:eastAsia="Calibri"/>
          <w:lang w:eastAsia="en-US"/>
        </w:rPr>
        <w:t>В акт описи включается все имущество, в том числе личные вещи наследодателя, находящееся в помещении, в котором производится опись. 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описи.</w:t>
      </w:r>
    </w:p>
    <w:p w:rsidR="00F5078E" w:rsidRPr="00F5078E" w:rsidRDefault="00F5078E" w:rsidP="00563446">
      <w:pPr>
        <w:pStyle w:val="a5"/>
        <w:autoSpaceDE w:val="0"/>
        <w:autoSpaceDN w:val="0"/>
        <w:adjustRightInd w:val="0"/>
        <w:ind w:left="1125"/>
        <w:jc w:val="both"/>
        <w:rPr>
          <w:rFonts w:eastAsia="Calibri"/>
          <w:lang w:eastAsia="en-US"/>
        </w:rPr>
      </w:pPr>
      <w:r w:rsidRPr="00F5078E">
        <w:rPr>
          <w:rFonts w:eastAsia="Calibri"/>
          <w:lang w:eastAsia="en-US"/>
        </w:rPr>
        <w:t>Если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должностным лицом местного самоуправления. В акте описи делается запись о причинах и времени прекращения описи и ее возобновлении, а также о состоянии пломб и печатей при последующих вскрытиях помещения.</w:t>
      </w:r>
    </w:p>
    <w:p w:rsidR="00F5078E" w:rsidRPr="00F5078E" w:rsidRDefault="00F5078E" w:rsidP="00563446">
      <w:pPr>
        <w:pStyle w:val="a5"/>
        <w:autoSpaceDE w:val="0"/>
        <w:autoSpaceDN w:val="0"/>
        <w:adjustRightInd w:val="0"/>
        <w:ind w:left="1125"/>
        <w:jc w:val="both"/>
        <w:rPr>
          <w:rFonts w:eastAsia="Calibri"/>
          <w:lang w:eastAsia="en-US"/>
        </w:rPr>
      </w:pPr>
      <w:r w:rsidRPr="00F5078E">
        <w:rPr>
          <w:rFonts w:eastAsia="Calibri"/>
          <w:lang w:eastAsia="en-US"/>
        </w:rPr>
        <w:lastRenderedPageBreak/>
        <w:t xml:space="preserve">Акт описи наследственного имущества составляется не менее чем в трёх экземплярах. Все экземпляры подписываются должностным лицом местного самоуправления, свидетелями и иными лицами, присутствовавшими при производстве описи. </w:t>
      </w:r>
    </w:p>
    <w:p w:rsidR="00F5078E" w:rsidRPr="00F5078E" w:rsidRDefault="00F5078E" w:rsidP="00563446">
      <w:pPr>
        <w:pStyle w:val="a5"/>
        <w:autoSpaceDE w:val="0"/>
        <w:autoSpaceDN w:val="0"/>
        <w:adjustRightInd w:val="0"/>
        <w:ind w:left="1125"/>
        <w:jc w:val="both"/>
        <w:rPr>
          <w:rFonts w:eastAsia="Calibri"/>
          <w:lang w:eastAsia="en-US"/>
        </w:rPr>
      </w:pPr>
      <w:r w:rsidRPr="00F5078E">
        <w:rPr>
          <w:rFonts w:eastAsia="Calibri"/>
          <w:lang w:eastAsia="en-US"/>
        </w:rPr>
        <w:t>В случае если при вскрытии помещения, в котором должна быть произведена опись, обнаружено, что имущество в нем отсутствует, об этом также составляется акт.</w:t>
      </w:r>
    </w:p>
    <w:p w:rsidR="00F5078E" w:rsidRPr="00F5078E" w:rsidRDefault="00F5078E" w:rsidP="00563446">
      <w:pPr>
        <w:pStyle w:val="a5"/>
        <w:autoSpaceDE w:val="0"/>
        <w:autoSpaceDN w:val="0"/>
        <w:adjustRightInd w:val="0"/>
        <w:ind w:left="1125"/>
        <w:jc w:val="both"/>
        <w:rPr>
          <w:rFonts w:eastAsia="Calibri"/>
          <w:lang w:eastAsia="en-US"/>
        </w:rPr>
      </w:pPr>
      <w:r w:rsidRPr="00F5078E">
        <w:rPr>
          <w:rFonts w:eastAsia="Calibri"/>
          <w:lang w:eastAsia="en-US"/>
        </w:rPr>
        <w:t>Указанные акты составляются по поручению нотариуса - не менее чем в двух экземплярах, один из которых направляется нотариусу по месту открытия наследства, другой - остаётся у должностного лица местного самоуправления.</w:t>
      </w:r>
    </w:p>
    <w:p w:rsidR="00F5078E" w:rsidRPr="00F5078E" w:rsidRDefault="00F5078E" w:rsidP="00563446">
      <w:pPr>
        <w:pStyle w:val="a5"/>
        <w:autoSpaceDE w:val="0"/>
        <w:autoSpaceDN w:val="0"/>
        <w:adjustRightInd w:val="0"/>
        <w:ind w:left="1125"/>
        <w:jc w:val="both"/>
        <w:rPr>
          <w:rFonts w:eastAsia="Calibri"/>
          <w:lang w:eastAsia="en-US"/>
        </w:rPr>
      </w:pPr>
      <w:r w:rsidRPr="00563446">
        <w:rPr>
          <w:rFonts w:eastAsia="Calibri"/>
          <w:lang w:eastAsia="en-US"/>
        </w:rPr>
        <w:t>6.</w:t>
      </w:r>
      <w:r w:rsidRPr="00F5078E">
        <w:rPr>
          <w:rFonts w:eastAsia="Calibri"/>
          <w:lang w:eastAsia="en-US"/>
        </w:rPr>
        <w:t xml:space="preserve"> Входящее в состав наследства имущество, за исключением оружия, денег, валютных ценностей, драгоценных металлов и камней, изделий из них, а также не требующее управления, подлежит передаче должностным лицом местного самоуправления на хранение любому из наследников, а при невозможности передать его наследникам - другому лицу по усмотрению должностного лица местного самоуправления.</w:t>
      </w:r>
    </w:p>
    <w:p w:rsidR="00F5078E" w:rsidRPr="00F5078E" w:rsidRDefault="00F5078E" w:rsidP="00563446">
      <w:pPr>
        <w:pStyle w:val="a5"/>
        <w:autoSpaceDE w:val="0"/>
        <w:autoSpaceDN w:val="0"/>
        <w:adjustRightInd w:val="0"/>
        <w:ind w:left="1125"/>
        <w:jc w:val="both"/>
        <w:rPr>
          <w:rFonts w:eastAsia="Calibri"/>
          <w:lang w:eastAsia="en-US"/>
        </w:rPr>
      </w:pPr>
      <w:r w:rsidRPr="00F5078E">
        <w:rPr>
          <w:rFonts w:eastAsia="Calibri"/>
          <w:lang w:eastAsia="en-US"/>
        </w:rPr>
        <w:t>Передача имущества на хранение оформляется путём заключения договора хранения в простой письменной форме. Простая письменная форма договора хранения будет считаться соблюдённой, если принятие имущества (вещей) на хранение будет удостоверено хранителем (лицом, которому передано имущество на хранение) выдачей должностному лицу местного самоуправления сохранной расписки, подписанной хранителем (статья 887 Гражданского кодекса Российской Федерации).</w:t>
      </w:r>
    </w:p>
    <w:p w:rsidR="00F5078E" w:rsidRPr="00F5078E" w:rsidRDefault="00F5078E" w:rsidP="00563446">
      <w:pPr>
        <w:pStyle w:val="a5"/>
        <w:autoSpaceDE w:val="0"/>
        <w:autoSpaceDN w:val="0"/>
        <w:adjustRightInd w:val="0"/>
        <w:ind w:left="1125"/>
        <w:jc w:val="both"/>
        <w:rPr>
          <w:rFonts w:eastAsia="Calibri"/>
          <w:lang w:eastAsia="en-US"/>
        </w:rPr>
      </w:pPr>
      <w:r w:rsidRPr="00F5078E">
        <w:rPr>
          <w:rFonts w:eastAsia="Calibri"/>
          <w:lang w:eastAsia="en-US"/>
        </w:rPr>
        <w:t>Лицо, которому передано на хранение наследственное имущество, предупреждается об ответственности за растрату, отчуждение или сокрытие наследственного имущества и за причинённые наследникам убытки.</w:t>
      </w:r>
    </w:p>
    <w:p w:rsidR="00F5078E" w:rsidRPr="00F5078E" w:rsidRDefault="00F5078E" w:rsidP="00563446">
      <w:pPr>
        <w:pStyle w:val="a5"/>
        <w:autoSpaceDE w:val="0"/>
        <w:autoSpaceDN w:val="0"/>
        <w:adjustRightInd w:val="0"/>
        <w:ind w:left="1125"/>
        <w:jc w:val="both"/>
        <w:rPr>
          <w:rFonts w:eastAsia="Calibri"/>
          <w:lang w:eastAsia="en-US"/>
        </w:rPr>
      </w:pPr>
      <w:r w:rsidRPr="00F5078E">
        <w:rPr>
          <w:rFonts w:eastAsia="Calibri"/>
          <w:lang w:eastAsia="en-US"/>
        </w:rPr>
        <w:t>Входящие в состав наследства наличные деньги вносятся в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w:t>
      </w:r>
    </w:p>
    <w:p w:rsidR="00F5078E" w:rsidRPr="00F5078E" w:rsidRDefault="00F5078E" w:rsidP="00563446">
      <w:pPr>
        <w:pStyle w:val="a5"/>
        <w:autoSpaceDE w:val="0"/>
        <w:autoSpaceDN w:val="0"/>
        <w:adjustRightInd w:val="0"/>
        <w:ind w:left="1125"/>
        <w:jc w:val="both"/>
        <w:rPr>
          <w:rFonts w:eastAsia="Calibri"/>
          <w:sz w:val="28"/>
          <w:szCs w:val="28"/>
          <w:lang w:eastAsia="en-US"/>
        </w:rPr>
      </w:pPr>
      <w:r w:rsidRPr="00563446">
        <w:rPr>
          <w:rFonts w:eastAsia="Calibri"/>
          <w:lang w:eastAsia="en-US"/>
        </w:rPr>
        <w:t>7.</w:t>
      </w:r>
      <w:r w:rsidRPr="00F5078E">
        <w:rPr>
          <w:rFonts w:eastAsia="Calibri"/>
          <w:lang w:eastAsia="en-US"/>
        </w:rPr>
        <w:t xml:space="preserve"> Если составить опись имущества не представляется возможным (например, наследники, проживавшие совместно с наследодателем, возражают против описи), должностное лицо местного самоуправления не вправе требовать предъявления имущества к описи. В этом случае должен быть составлен акт об отказе предъявить имущество для производства описи, а заинтересованным лицам разъяснён судебный порядок защиты нарушенных</w:t>
      </w:r>
      <w:r w:rsidRPr="00F5078E">
        <w:rPr>
          <w:rFonts w:eastAsia="Calibri"/>
          <w:sz w:val="28"/>
          <w:szCs w:val="28"/>
          <w:lang w:eastAsia="en-US"/>
        </w:rPr>
        <w:t xml:space="preserve"> </w:t>
      </w:r>
      <w:r w:rsidRPr="00563446">
        <w:rPr>
          <w:rFonts w:eastAsia="Calibri"/>
          <w:lang w:eastAsia="en-US"/>
        </w:rPr>
        <w:t>либо оспариваемых прав и законных интересов</w:t>
      </w:r>
      <w:proofErr w:type="gramStart"/>
      <w:r w:rsidRPr="00563446">
        <w:rPr>
          <w:rFonts w:eastAsia="Calibri"/>
          <w:lang w:eastAsia="en-US"/>
        </w:rPr>
        <w:t>.»</w:t>
      </w:r>
      <w:proofErr w:type="gramEnd"/>
    </w:p>
    <w:p w:rsidR="0098553A" w:rsidRDefault="0098553A" w:rsidP="0098553A">
      <w:pPr>
        <w:autoSpaceDE w:val="0"/>
        <w:autoSpaceDN w:val="0"/>
        <w:adjustRightInd w:val="0"/>
        <w:jc w:val="both"/>
        <w:rPr>
          <w:rFonts w:eastAsiaTheme="minorHAnsi"/>
          <w:lang w:eastAsia="en-US"/>
        </w:rPr>
      </w:pPr>
    </w:p>
    <w:p w:rsidR="00956040" w:rsidRPr="00520FE6" w:rsidRDefault="00956040" w:rsidP="0098553A">
      <w:pPr>
        <w:pStyle w:val="Standard"/>
        <w:numPr>
          <w:ilvl w:val="0"/>
          <w:numId w:val="28"/>
        </w:numPr>
        <w:rPr>
          <w:rFonts w:ascii="Times New Roman" w:hAnsi="Times New Roman" w:cs="Times New Roman"/>
          <w:sz w:val="24"/>
        </w:rPr>
      </w:pPr>
      <w:r w:rsidRPr="00520FE6">
        <w:rPr>
          <w:rFonts w:ascii="Times New Roman" w:hAnsi="Times New Roman" w:cs="Times New Roman"/>
          <w:sz w:val="24"/>
        </w:rPr>
        <w:t xml:space="preserve">Настоящее Постановление  обнародовать на информационном стенде в администрации          </w:t>
      </w:r>
    </w:p>
    <w:p w:rsidR="00956040" w:rsidRDefault="00956040" w:rsidP="00956040">
      <w:pPr>
        <w:pStyle w:val="Standard"/>
        <w:rPr>
          <w:rFonts w:ascii="Times New Roman" w:hAnsi="Times New Roman" w:cs="Times New Roman"/>
          <w:sz w:val="24"/>
        </w:rPr>
      </w:pPr>
      <w:r w:rsidRPr="00520FE6">
        <w:rPr>
          <w:rFonts w:ascii="Times New Roman" w:hAnsi="Times New Roman" w:cs="Times New Roman"/>
          <w:sz w:val="24"/>
        </w:rPr>
        <w:t xml:space="preserve">            </w:t>
      </w:r>
      <w:r>
        <w:rPr>
          <w:rFonts w:ascii="Times New Roman" w:hAnsi="Times New Roman" w:cs="Times New Roman"/>
          <w:sz w:val="24"/>
        </w:rPr>
        <w:t xml:space="preserve"> </w:t>
      </w:r>
      <w:r w:rsidRPr="00520FE6">
        <w:rPr>
          <w:rFonts w:ascii="Times New Roman" w:hAnsi="Times New Roman" w:cs="Times New Roman"/>
          <w:sz w:val="24"/>
        </w:rPr>
        <w:t xml:space="preserve">поселения  и разместить  на  официальном сайте администрации в сети Интернет  </w:t>
      </w:r>
      <w:proofErr w:type="gramStart"/>
      <w:r w:rsidRPr="00520FE6">
        <w:rPr>
          <w:rFonts w:ascii="Times New Roman" w:hAnsi="Times New Roman" w:cs="Times New Roman"/>
          <w:sz w:val="24"/>
        </w:rPr>
        <w:t>по</w:t>
      </w:r>
      <w:proofErr w:type="gramEnd"/>
      <w:r w:rsidRPr="00520FE6">
        <w:rPr>
          <w:rFonts w:ascii="Times New Roman" w:hAnsi="Times New Roman" w:cs="Times New Roman"/>
          <w:sz w:val="24"/>
        </w:rPr>
        <w:t xml:space="preserve">     </w:t>
      </w:r>
      <w:r>
        <w:rPr>
          <w:rFonts w:ascii="Times New Roman" w:hAnsi="Times New Roman" w:cs="Times New Roman"/>
          <w:sz w:val="24"/>
        </w:rPr>
        <w:t xml:space="preserve">   </w:t>
      </w:r>
    </w:p>
    <w:p w:rsidR="00956040" w:rsidRDefault="00956040" w:rsidP="00956040">
      <w:pPr>
        <w:pStyle w:val="Standard"/>
        <w:rPr>
          <w:rFonts w:ascii="Times New Roman" w:hAnsi="Times New Roman" w:cs="Times New Roman"/>
          <w:sz w:val="24"/>
          <w:u w:val="single"/>
        </w:rPr>
      </w:pPr>
      <w:r>
        <w:rPr>
          <w:rFonts w:ascii="Times New Roman" w:hAnsi="Times New Roman" w:cs="Times New Roman"/>
          <w:sz w:val="24"/>
        </w:rPr>
        <w:t xml:space="preserve">             </w:t>
      </w:r>
      <w:r w:rsidRPr="00520FE6">
        <w:rPr>
          <w:rFonts w:ascii="Times New Roman" w:hAnsi="Times New Roman" w:cs="Times New Roman"/>
          <w:sz w:val="24"/>
        </w:rPr>
        <w:t xml:space="preserve">адресу:  </w:t>
      </w:r>
      <w:r w:rsidRPr="00520FE6">
        <w:rPr>
          <w:rFonts w:ascii="Times New Roman" w:hAnsi="Times New Roman" w:cs="Times New Roman"/>
          <w:sz w:val="24"/>
          <w:u w:val="single"/>
        </w:rPr>
        <w:t>//</w:t>
      </w:r>
      <w:proofErr w:type="spellStart"/>
      <w:r w:rsidRPr="00520FE6">
        <w:rPr>
          <w:rFonts w:ascii="Times New Roman" w:hAnsi="Times New Roman" w:cs="Times New Roman"/>
          <w:sz w:val="24"/>
          <w:u w:val="single"/>
          <w:lang w:val="en-US"/>
        </w:rPr>
        <w:t>adm</w:t>
      </w:r>
      <w:proofErr w:type="spellEnd"/>
      <w:r w:rsidRPr="00520FE6">
        <w:rPr>
          <w:rFonts w:ascii="Times New Roman" w:hAnsi="Times New Roman" w:cs="Times New Roman"/>
          <w:sz w:val="24"/>
          <w:u w:val="single"/>
        </w:rPr>
        <w:t>-</w:t>
      </w:r>
      <w:proofErr w:type="spellStart"/>
      <w:r w:rsidRPr="00520FE6">
        <w:rPr>
          <w:rFonts w:ascii="Times New Roman" w:hAnsi="Times New Roman" w:cs="Times New Roman"/>
          <w:sz w:val="24"/>
          <w:u w:val="single"/>
          <w:lang w:val="en-US"/>
        </w:rPr>
        <w:t>natyrbovo</w:t>
      </w:r>
      <w:proofErr w:type="spellEnd"/>
      <w:r w:rsidRPr="00520FE6">
        <w:rPr>
          <w:rFonts w:ascii="Times New Roman" w:hAnsi="Times New Roman" w:cs="Times New Roman"/>
          <w:sz w:val="24"/>
          <w:u w:val="single"/>
        </w:rPr>
        <w:t>.</w:t>
      </w:r>
      <w:proofErr w:type="spellStart"/>
      <w:r w:rsidRPr="00520FE6">
        <w:rPr>
          <w:rFonts w:ascii="Times New Roman" w:hAnsi="Times New Roman" w:cs="Times New Roman"/>
          <w:sz w:val="24"/>
          <w:u w:val="single"/>
          <w:lang w:val="en-US"/>
        </w:rPr>
        <w:t>ru</w:t>
      </w:r>
      <w:proofErr w:type="spellEnd"/>
      <w:r w:rsidRPr="00520FE6">
        <w:rPr>
          <w:rFonts w:ascii="Times New Roman" w:hAnsi="Times New Roman" w:cs="Times New Roman"/>
          <w:sz w:val="24"/>
          <w:u w:val="single"/>
        </w:rPr>
        <w:t>//</w:t>
      </w:r>
    </w:p>
    <w:p w:rsidR="00956040" w:rsidRPr="00520FE6" w:rsidRDefault="00956040" w:rsidP="0098553A">
      <w:pPr>
        <w:pStyle w:val="a5"/>
        <w:numPr>
          <w:ilvl w:val="0"/>
          <w:numId w:val="28"/>
        </w:numPr>
        <w:spacing w:before="45" w:after="105"/>
      </w:pPr>
      <w:r w:rsidRPr="00520FE6">
        <w:t>Настоящее Постановление вступает в силу со дня его обнародования.</w:t>
      </w:r>
    </w:p>
    <w:p w:rsidR="00956040" w:rsidRDefault="00956040" w:rsidP="00956040"/>
    <w:p w:rsidR="000D6D72" w:rsidRDefault="000D6D72" w:rsidP="00956040"/>
    <w:p w:rsidR="000D6D72" w:rsidRPr="00520FE6" w:rsidRDefault="000D6D72" w:rsidP="00956040"/>
    <w:p w:rsidR="00956040" w:rsidRPr="00520FE6" w:rsidRDefault="00956040" w:rsidP="00956040">
      <w:pPr>
        <w:spacing w:line="276" w:lineRule="auto"/>
      </w:pPr>
    </w:p>
    <w:p w:rsidR="00956040" w:rsidRPr="00520FE6" w:rsidRDefault="00956040" w:rsidP="00956040">
      <w:r w:rsidRPr="00520FE6">
        <w:t>Глава муниципального образования</w:t>
      </w:r>
    </w:p>
    <w:p w:rsidR="00956040" w:rsidRPr="00520FE6" w:rsidRDefault="00956040" w:rsidP="00956040">
      <w:r w:rsidRPr="00520FE6">
        <w:t>«Натырбовское сельское поселение»                                    Н.В.</w:t>
      </w:r>
      <w:r>
        <w:t xml:space="preserve"> </w:t>
      </w:r>
      <w:r w:rsidRPr="00520FE6">
        <w:t xml:space="preserve">Касицына  </w:t>
      </w:r>
    </w:p>
    <w:p w:rsidR="00CC7230" w:rsidRPr="00C84223" w:rsidRDefault="00CC7230" w:rsidP="00956040">
      <w:pPr>
        <w:pStyle w:val="a5"/>
        <w:ind w:left="928"/>
        <w:rPr>
          <w:sz w:val="22"/>
          <w:szCs w:val="22"/>
        </w:rPr>
      </w:pPr>
    </w:p>
    <w:sectPr w:rsidR="00CC7230" w:rsidRPr="00C84223" w:rsidSect="00215670">
      <w:headerReference w:type="even" r:id="rId10"/>
      <w:headerReference w:type="default" r:id="rId11"/>
      <w:pgSz w:w="11906" w:h="16838"/>
      <w:pgMar w:top="709" w:right="567" w:bottom="851" w:left="1134"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B86" w:rsidRDefault="00754B86" w:rsidP="00121753">
      <w:r>
        <w:separator/>
      </w:r>
    </w:p>
  </w:endnote>
  <w:endnote w:type="continuationSeparator" w:id="0">
    <w:p w:rsidR="00754B86" w:rsidRDefault="00754B86" w:rsidP="00121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B86" w:rsidRDefault="00754B86" w:rsidP="00121753">
      <w:r>
        <w:separator/>
      </w:r>
    </w:p>
  </w:footnote>
  <w:footnote w:type="continuationSeparator" w:id="0">
    <w:p w:rsidR="00754B86" w:rsidRDefault="00754B86" w:rsidP="00121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D3" w:rsidRDefault="009B7AD3" w:rsidP="00C20790">
    <w:pPr>
      <w:pStyle w:val="a8"/>
      <w:framePr w:wrap="auto"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B7AD3" w:rsidRDefault="009B7AD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D3" w:rsidRDefault="009B7AD3" w:rsidP="00C20790">
    <w:pPr>
      <w:pStyle w:val="a8"/>
      <w:framePr w:wrap="auto" w:vAnchor="text" w:hAnchor="margin" w:xAlign="center" w:y="1"/>
      <w:rPr>
        <w:rStyle w:val="aa"/>
      </w:rPr>
    </w:pPr>
  </w:p>
  <w:p w:rsidR="009B7AD3" w:rsidRDefault="009B7AD3" w:rsidP="00F36F4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375840"/>
    <w:multiLevelType w:val="hybridMultilevel"/>
    <w:tmpl w:val="B406CF80"/>
    <w:lvl w:ilvl="0" w:tplc="711E0B2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7167C69"/>
    <w:multiLevelType w:val="singleLevel"/>
    <w:tmpl w:val="34F2B130"/>
    <w:lvl w:ilvl="0">
      <w:start w:val="12"/>
      <w:numFmt w:val="decimal"/>
      <w:lvlText w:val="%1."/>
      <w:legacy w:legacy="1" w:legacySpace="0" w:legacyIndent="292"/>
      <w:lvlJc w:val="left"/>
      <w:rPr>
        <w:rFonts w:ascii="Times New Roman" w:hAnsi="Times New Roman" w:cs="Times New Roman" w:hint="default"/>
      </w:rPr>
    </w:lvl>
  </w:abstractNum>
  <w:abstractNum w:abstractNumId="4">
    <w:nsid w:val="131000C8"/>
    <w:multiLevelType w:val="hybridMultilevel"/>
    <w:tmpl w:val="66648A72"/>
    <w:lvl w:ilvl="0" w:tplc="DDB06BB4">
      <w:start w:val="1"/>
      <w:numFmt w:val="decimal"/>
      <w:lvlText w:val="%1."/>
      <w:lvlJc w:val="left"/>
      <w:pPr>
        <w:ind w:left="927" w:hanging="360"/>
      </w:pPr>
      <w:rPr>
        <w:rFonts w:hint="default"/>
        <w:b w:val="0"/>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3F66617"/>
    <w:multiLevelType w:val="multilevel"/>
    <w:tmpl w:val="A17698B8"/>
    <w:styleLink w:val="WW8Num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1570268D"/>
    <w:multiLevelType w:val="singleLevel"/>
    <w:tmpl w:val="446C4518"/>
    <w:lvl w:ilvl="0">
      <w:start w:val="10"/>
      <w:numFmt w:val="decimal"/>
      <w:lvlText w:val="%1."/>
      <w:legacy w:legacy="1" w:legacySpace="0" w:legacyIndent="293"/>
      <w:lvlJc w:val="left"/>
      <w:rPr>
        <w:rFonts w:ascii="Times New Roman" w:hAnsi="Times New Roman" w:cs="Times New Roman" w:hint="default"/>
      </w:rPr>
    </w:lvl>
  </w:abstractNum>
  <w:abstractNum w:abstractNumId="7">
    <w:nsid w:val="15FF0515"/>
    <w:multiLevelType w:val="singleLevel"/>
    <w:tmpl w:val="454248DE"/>
    <w:lvl w:ilvl="0">
      <w:start w:val="19"/>
      <w:numFmt w:val="decimal"/>
      <w:lvlText w:val="%1."/>
      <w:legacy w:legacy="1" w:legacySpace="0" w:legacyIndent="316"/>
      <w:lvlJc w:val="left"/>
      <w:rPr>
        <w:rFonts w:ascii="Times New Roman" w:hAnsi="Times New Roman" w:cs="Times New Roman" w:hint="default"/>
      </w:rPr>
    </w:lvl>
  </w:abstractNum>
  <w:abstractNum w:abstractNumId="8">
    <w:nsid w:val="19AA510B"/>
    <w:multiLevelType w:val="multilevel"/>
    <w:tmpl w:val="AD60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A53816"/>
    <w:multiLevelType w:val="hybridMultilevel"/>
    <w:tmpl w:val="CC5EDAE2"/>
    <w:lvl w:ilvl="0" w:tplc="32DEF5A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57328A9"/>
    <w:multiLevelType w:val="hybridMultilevel"/>
    <w:tmpl w:val="CF661578"/>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75867E8"/>
    <w:multiLevelType w:val="multilevel"/>
    <w:tmpl w:val="ED2C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1D22B6"/>
    <w:multiLevelType w:val="multilevel"/>
    <w:tmpl w:val="A42C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50612B"/>
    <w:multiLevelType w:val="hybridMultilevel"/>
    <w:tmpl w:val="C428D97E"/>
    <w:lvl w:ilvl="0" w:tplc="BD2E2E2C">
      <w:start w:val="1"/>
      <w:numFmt w:val="decimal"/>
      <w:lvlText w:val="%1."/>
      <w:lvlJc w:val="left"/>
      <w:pPr>
        <w:ind w:left="690" w:hanging="360"/>
      </w:pPr>
      <w:rPr>
        <w:rFonts w:hint="default"/>
        <w:color w:val="auto"/>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4">
    <w:nsid w:val="41BF0662"/>
    <w:multiLevelType w:val="singleLevel"/>
    <w:tmpl w:val="3864C41E"/>
    <w:lvl w:ilvl="0">
      <w:start w:val="5"/>
      <w:numFmt w:val="decimal"/>
      <w:lvlText w:val="%1."/>
      <w:legacy w:legacy="1" w:legacySpace="0" w:legacyIndent="206"/>
      <w:lvlJc w:val="left"/>
      <w:rPr>
        <w:rFonts w:ascii="Times New Roman" w:hAnsi="Times New Roman" w:cs="Times New Roman" w:hint="default"/>
      </w:rPr>
    </w:lvl>
  </w:abstractNum>
  <w:abstractNum w:abstractNumId="15">
    <w:nsid w:val="432779C5"/>
    <w:multiLevelType w:val="hybridMultilevel"/>
    <w:tmpl w:val="7D186D10"/>
    <w:lvl w:ilvl="0" w:tplc="E422A3D4">
      <w:start w:val="1"/>
      <w:numFmt w:val="decimal"/>
      <w:lvlText w:val="%1)"/>
      <w:lvlJc w:val="left"/>
      <w:pPr>
        <w:ind w:left="1260" w:hanging="360"/>
      </w:pPr>
      <w:rPr>
        <w:rFonts w:eastAsia="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456B54E9"/>
    <w:multiLevelType w:val="multilevel"/>
    <w:tmpl w:val="40961A00"/>
    <w:lvl w:ilvl="0">
      <w:start w:val="1"/>
      <w:numFmt w:val="decimal"/>
      <w:lvlText w:val="%1."/>
      <w:lvlJc w:val="left"/>
      <w:pPr>
        <w:ind w:left="1125" w:hanging="360"/>
      </w:pPr>
      <w:rPr>
        <w:rFonts w:hint="default"/>
        <w:b/>
      </w:rPr>
    </w:lvl>
    <w:lvl w:ilvl="1">
      <w:start w:val="1"/>
      <w:numFmt w:val="decimal"/>
      <w:isLgl/>
      <w:lvlText w:val="%1.%2."/>
      <w:lvlJc w:val="left"/>
      <w:pPr>
        <w:ind w:left="1485"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17">
    <w:nsid w:val="49742057"/>
    <w:multiLevelType w:val="hybridMultilevel"/>
    <w:tmpl w:val="D43E0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78490A"/>
    <w:multiLevelType w:val="hybridMultilevel"/>
    <w:tmpl w:val="B92C6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B134FD"/>
    <w:multiLevelType w:val="hybridMultilevel"/>
    <w:tmpl w:val="A73055EA"/>
    <w:lvl w:ilvl="0" w:tplc="8274310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14C20D5"/>
    <w:multiLevelType w:val="hybridMultilevel"/>
    <w:tmpl w:val="FBA21C8A"/>
    <w:lvl w:ilvl="0" w:tplc="01BE1898">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1F90DF5"/>
    <w:multiLevelType w:val="multilevel"/>
    <w:tmpl w:val="1EFAC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7F53AC"/>
    <w:multiLevelType w:val="multilevel"/>
    <w:tmpl w:val="4824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522026"/>
    <w:multiLevelType w:val="singleLevel"/>
    <w:tmpl w:val="AABA2694"/>
    <w:lvl w:ilvl="0">
      <w:start w:val="2"/>
      <w:numFmt w:val="decimal"/>
      <w:lvlText w:val="%1."/>
      <w:legacy w:legacy="1" w:legacySpace="0" w:legacyIndent="211"/>
      <w:lvlJc w:val="left"/>
      <w:rPr>
        <w:rFonts w:ascii="Times New Roman" w:hAnsi="Times New Roman" w:cs="Times New Roman" w:hint="default"/>
      </w:rPr>
    </w:lvl>
  </w:abstractNum>
  <w:abstractNum w:abstractNumId="24">
    <w:nsid w:val="608A6A34"/>
    <w:multiLevelType w:val="hybridMultilevel"/>
    <w:tmpl w:val="C2DA9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857BE9"/>
    <w:multiLevelType w:val="multilevel"/>
    <w:tmpl w:val="3684F3FC"/>
    <w:lvl w:ilvl="0">
      <w:start w:val="1"/>
      <w:numFmt w:val="decimal"/>
      <w:lvlText w:val="%1."/>
      <w:lvlJc w:val="left"/>
      <w:pPr>
        <w:ind w:left="1125" w:hanging="360"/>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26">
    <w:nsid w:val="6D256B58"/>
    <w:multiLevelType w:val="singleLevel"/>
    <w:tmpl w:val="AD58A528"/>
    <w:lvl w:ilvl="0">
      <w:start w:val="23"/>
      <w:numFmt w:val="decimal"/>
      <w:lvlText w:val="%1."/>
      <w:legacy w:legacy="1" w:legacySpace="0" w:legacyIndent="331"/>
      <w:lvlJc w:val="left"/>
      <w:rPr>
        <w:rFonts w:ascii="Times New Roman" w:hAnsi="Times New Roman" w:cs="Times New Roman" w:hint="default"/>
      </w:rPr>
    </w:lvl>
  </w:abstractNum>
  <w:abstractNum w:abstractNumId="27">
    <w:nsid w:val="6E0D2F2F"/>
    <w:multiLevelType w:val="hybridMultilevel"/>
    <w:tmpl w:val="9280A6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EF86200"/>
    <w:multiLevelType w:val="hybridMultilevel"/>
    <w:tmpl w:val="7EB45B18"/>
    <w:lvl w:ilvl="0" w:tplc="9D9028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F043A26"/>
    <w:multiLevelType w:val="hybridMultilevel"/>
    <w:tmpl w:val="28220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98430E"/>
    <w:multiLevelType w:val="hybridMultilevel"/>
    <w:tmpl w:val="01080B40"/>
    <w:lvl w:ilvl="0" w:tplc="D7A2F6E2">
      <w:start w:val="1"/>
      <w:numFmt w:val="decimal"/>
      <w:lvlText w:val="%1."/>
      <w:lvlJc w:val="left"/>
      <w:pPr>
        <w:ind w:left="780" w:hanging="360"/>
      </w:pPr>
      <w:rPr>
        <w:rFonts w:hint="default"/>
        <w:b/>
        <w:color w:val="auto"/>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1">
    <w:nsid w:val="70D84E27"/>
    <w:multiLevelType w:val="multilevel"/>
    <w:tmpl w:val="40961A00"/>
    <w:lvl w:ilvl="0">
      <w:start w:val="1"/>
      <w:numFmt w:val="decimal"/>
      <w:lvlText w:val="%1."/>
      <w:lvlJc w:val="left"/>
      <w:pPr>
        <w:ind w:left="1125" w:hanging="360"/>
      </w:pPr>
      <w:rPr>
        <w:rFonts w:hint="default"/>
        <w:b/>
      </w:rPr>
    </w:lvl>
    <w:lvl w:ilvl="1">
      <w:start w:val="1"/>
      <w:numFmt w:val="decimal"/>
      <w:isLgl/>
      <w:lvlText w:val="%1.%2."/>
      <w:lvlJc w:val="left"/>
      <w:pPr>
        <w:ind w:left="1485"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32">
    <w:nsid w:val="73DD3981"/>
    <w:multiLevelType w:val="hybridMultilevel"/>
    <w:tmpl w:val="20A83E88"/>
    <w:lvl w:ilvl="0" w:tplc="25D248B8">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33">
    <w:nsid w:val="7CF10B4A"/>
    <w:multiLevelType w:val="hybridMultilevel"/>
    <w:tmpl w:val="F634C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1304E8"/>
    <w:multiLevelType w:val="multilevel"/>
    <w:tmpl w:val="89A02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C20961"/>
    <w:multiLevelType w:val="multilevel"/>
    <w:tmpl w:val="EF24B7C8"/>
    <w:lvl w:ilvl="0">
      <w:start w:val="1"/>
      <w:numFmt w:val="decimal"/>
      <w:lvlText w:val="%1."/>
      <w:lvlJc w:val="left"/>
      <w:pPr>
        <w:ind w:left="360" w:hanging="360"/>
      </w:pPr>
      <w:rPr>
        <w:rFonts w:hint="default"/>
      </w:rPr>
    </w:lvl>
    <w:lvl w:ilvl="1">
      <w:start w:val="5"/>
      <w:numFmt w:val="decimal"/>
      <w:lvlText w:val="%1.%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800" w:hanging="1800"/>
      </w:pPr>
      <w:rPr>
        <w:rFonts w:hint="default"/>
      </w:rPr>
    </w:lvl>
  </w:abstractNum>
  <w:num w:numId="1">
    <w:abstractNumId w:val="33"/>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9"/>
  </w:num>
  <w:num w:numId="5">
    <w:abstractNumId w:val="23"/>
  </w:num>
  <w:num w:numId="6">
    <w:abstractNumId w:val="14"/>
  </w:num>
  <w:num w:numId="7">
    <w:abstractNumId w:val="6"/>
  </w:num>
  <w:num w:numId="8">
    <w:abstractNumId w:val="3"/>
  </w:num>
  <w:num w:numId="9">
    <w:abstractNumId w:val="7"/>
  </w:num>
  <w:num w:numId="10">
    <w:abstractNumId w:val="2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8"/>
  </w:num>
  <w:num w:numId="15">
    <w:abstractNumId w:val="34"/>
  </w:num>
  <w:num w:numId="16">
    <w:abstractNumId w:val="12"/>
  </w:num>
  <w:num w:numId="17">
    <w:abstractNumId w:val="21"/>
  </w:num>
  <w:num w:numId="18">
    <w:abstractNumId w:val="22"/>
  </w:num>
  <w:num w:numId="19">
    <w:abstractNumId w:val="8"/>
  </w:num>
  <w:num w:numId="20">
    <w:abstractNumId w:val="11"/>
  </w:num>
  <w:num w:numId="21">
    <w:abstractNumId w:val="20"/>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5"/>
  </w:num>
  <w:num w:numId="25">
    <w:abstractNumId w:val="5"/>
    <w:lvlOverride w:ilvl="0">
      <w:startOverride w:val="1"/>
    </w:lvlOverride>
  </w:num>
  <w:num w:numId="26">
    <w:abstractNumId w:val="19"/>
  </w:num>
  <w:num w:numId="27">
    <w:abstractNumId w:val="9"/>
  </w:num>
  <w:num w:numId="28">
    <w:abstractNumId w:val="25"/>
  </w:num>
  <w:num w:numId="29">
    <w:abstractNumId w:val="15"/>
  </w:num>
  <w:num w:numId="30">
    <w:abstractNumId w:val="28"/>
  </w:num>
  <w:num w:numId="31">
    <w:abstractNumId w:val="16"/>
  </w:num>
  <w:num w:numId="32">
    <w:abstractNumId w:val="35"/>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13"/>
  </w:num>
  <w:num w:numId="37">
    <w:abstractNumId w:val="4"/>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0AA"/>
    <w:rsid w:val="00013583"/>
    <w:rsid w:val="000144E5"/>
    <w:rsid w:val="00014568"/>
    <w:rsid w:val="000208C4"/>
    <w:rsid w:val="000322EF"/>
    <w:rsid w:val="00032856"/>
    <w:rsid w:val="00050A93"/>
    <w:rsid w:val="00050CAD"/>
    <w:rsid w:val="00052381"/>
    <w:rsid w:val="0006521A"/>
    <w:rsid w:val="000759A7"/>
    <w:rsid w:val="00082570"/>
    <w:rsid w:val="00086354"/>
    <w:rsid w:val="00097935"/>
    <w:rsid w:val="000A0F0D"/>
    <w:rsid w:val="000B0FB1"/>
    <w:rsid w:val="000C40AD"/>
    <w:rsid w:val="000C7CEE"/>
    <w:rsid w:val="000D5855"/>
    <w:rsid w:val="000D6D72"/>
    <w:rsid w:val="000D77DB"/>
    <w:rsid w:val="00121753"/>
    <w:rsid w:val="001302A7"/>
    <w:rsid w:val="001319B1"/>
    <w:rsid w:val="00136B05"/>
    <w:rsid w:val="00157B4C"/>
    <w:rsid w:val="00166906"/>
    <w:rsid w:val="0018274B"/>
    <w:rsid w:val="001A2E29"/>
    <w:rsid w:val="001B101C"/>
    <w:rsid w:val="001B5A65"/>
    <w:rsid w:val="001D478D"/>
    <w:rsid w:val="001D64E8"/>
    <w:rsid w:val="001E09D3"/>
    <w:rsid w:val="001F24A8"/>
    <w:rsid w:val="00200D64"/>
    <w:rsid w:val="00201E9F"/>
    <w:rsid w:val="00215670"/>
    <w:rsid w:val="002362F9"/>
    <w:rsid w:val="00241B60"/>
    <w:rsid w:val="00242D77"/>
    <w:rsid w:val="00264DD1"/>
    <w:rsid w:val="00264FFB"/>
    <w:rsid w:val="00270ACB"/>
    <w:rsid w:val="002738FC"/>
    <w:rsid w:val="00275715"/>
    <w:rsid w:val="00283228"/>
    <w:rsid w:val="00287BEF"/>
    <w:rsid w:val="002914CD"/>
    <w:rsid w:val="00295DC9"/>
    <w:rsid w:val="002A39CC"/>
    <w:rsid w:val="002A7BE9"/>
    <w:rsid w:val="002E177E"/>
    <w:rsid w:val="00302D59"/>
    <w:rsid w:val="00303FAE"/>
    <w:rsid w:val="00311548"/>
    <w:rsid w:val="00316222"/>
    <w:rsid w:val="003172E4"/>
    <w:rsid w:val="003260F3"/>
    <w:rsid w:val="003266F7"/>
    <w:rsid w:val="00330D8D"/>
    <w:rsid w:val="00330FFC"/>
    <w:rsid w:val="0033339C"/>
    <w:rsid w:val="00365DD9"/>
    <w:rsid w:val="003741A7"/>
    <w:rsid w:val="00381BA7"/>
    <w:rsid w:val="00391014"/>
    <w:rsid w:val="003930AA"/>
    <w:rsid w:val="003A0A83"/>
    <w:rsid w:val="003A76EF"/>
    <w:rsid w:val="003D0F28"/>
    <w:rsid w:val="003D315D"/>
    <w:rsid w:val="003E2AB4"/>
    <w:rsid w:val="003E71D3"/>
    <w:rsid w:val="004352D6"/>
    <w:rsid w:val="00440B62"/>
    <w:rsid w:val="00446FCA"/>
    <w:rsid w:val="00457317"/>
    <w:rsid w:val="00457401"/>
    <w:rsid w:val="004647DA"/>
    <w:rsid w:val="00476414"/>
    <w:rsid w:val="00491DBF"/>
    <w:rsid w:val="0049237C"/>
    <w:rsid w:val="004957A7"/>
    <w:rsid w:val="00496B61"/>
    <w:rsid w:val="004A4067"/>
    <w:rsid w:val="004B0B2D"/>
    <w:rsid w:val="004C4612"/>
    <w:rsid w:val="004D26B7"/>
    <w:rsid w:val="004D4510"/>
    <w:rsid w:val="004E2053"/>
    <w:rsid w:val="004E4C59"/>
    <w:rsid w:val="005044F1"/>
    <w:rsid w:val="005045BE"/>
    <w:rsid w:val="00505E2B"/>
    <w:rsid w:val="0052668A"/>
    <w:rsid w:val="00531C19"/>
    <w:rsid w:val="00537E55"/>
    <w:rsid w:val="00542197"/>
    <w:rsid w:val="00557EF4"/>
    <w:rsid w:val="00563446"/>
    <w:rsid w:val="00564BC1"/>
    <w:rsid w:val="00576290"/>
    <w:rsid w:val="00590881"/>
    <w:rsid w:val="00597690"/>
    <w:rsid w:val="005A4344"/>
    <w:rsid w:val="005C501A"/>
    <w:rsid w:val="005D3C9A"/>
    <w:rsid w:val="005D6B44"/>
    <w:rsid w:val="005E2340"/>
    <w:rsid w:val="005E37C8"/>
    <w:rsid w:val="00602FC5"/>
    <w:rsid w:val="00623C24"/>
    <w:rsid w:val="00632AC3"/>
    <w:rsid w:val="00637196"/>
    <w:rsid w:val="006410CC"/>
    <w:rsid w:val="00642A55"/>
    <w:rsid w:val="00651CE5"/>
    <w:rsid w:val="00654C45"/>
    <w:rsid w:val="0065581A"/>
    <w:rsid w:val="00657098"/>
    <w:rsid w:val="0067637F"/>
    <w:rsid w:val="006B5BAF"/>
    <w:rsid w:val="006B7894"/>
    <w:rsid w:val="006C6F01"/>
    <w:rsid w:val="006E3B67"/>
    <w:rsid w:val="006E3F63"/>
    <w:rsid w:val="007066A1"/>
    <w:rsid w:val="007278B1"/>
    <w:rsid w:val="00750114"/>
    <w:rsid w:val="00754B86"/>
    <w:rsid w:val="00761430"/>
    <w:rsid w:val="00781198"/>
    <w:rsid w:val="007934D9"/>
    <w:rsid w:val="0079623A"/>
    <w:rsid w:val="007C0562"/>
    <w:rsid w:val="007E51EE"/>
    <w:rsid w:val="008203EA"/>
    <w:rsid w:val="00825F1D"/>
    <w:rsid w:val="008333F7"/>
    <w:rsid w:val="008353AF"/>
    <w:rsid w:val="00846334"/>
    <w:rsid w:val="008614C4"/>
    <w:rsid w:val="00864436"/>
    <w:rsid w:val="00881B9C"/>
    <w:rsid w:val="00885A46"/>
    <w:rsid w:val="00885A4E"/>
    <w:rsid w:val="00885C0A"/>
    <w:rsid w:val="00890623"/>
    <w:rsid w:val="00895F7F"/>
    <w:rsid w:val="008A6E13"/>
    <w:rsid w:val="008B6B27"/>
    <w:rsid w:val="008C0F24"/>
    <w:rsid w:val="008D4525"/>
    <w:rsid w:val="008E0F96"/>
    <w:rsid w:val="008E4D8C"/>
    <w:rsid w:val="008F01D3"/>
    <w:rsid w:val="00912A4A"/>
    <w:rsid w:val="00932404"/>
    <w:rsid w:val="00941CC1"/>
    <w:rsid w:val="00950030"/>
    <w:rsid w:val="009522F4"/>
    <w:rsid w:val="00952BF0"/>
    <w:rsid w:val="009545AD"/>
    <w:rsid w:val="00956040"/>
    <w:rsid w:val="00970437"/>
    <w:rsid w:val="00973D11"/>
    <w:rsid w:val="00974A84"/>
    <w:rsid w:val="0098553A"/>
    <w:rsid w:val="00986F01"/>
    <w:rsid w:val="0098733C"/>
    <w:rsid w:val="00990B1B"/>
    <w:rsid w:val="00993708"/>
    <w:rsid w:val="009A4E08"/>
    <w:rsid w:val="009B4C36"/>
    <w:rsid w:val="009B7AD3"/>
    <w:rsid w:val="009D10F5"/>
    <w:rsid w:val="009D49FE"/>
    <w:rsid w:val="009E519A"/>
    <w:rsid w:val="009E763B"/>
    <w:rsid w:val="009F5482"/>
    <w:rsid w:val="009F6E0E"/>
    <w:rsid w:val="00A07C85"/>
    <w:rsid w:val="00A117BA"/>
    <w:rsid w:val="00A302DC"/>
    <w:rsid w:val="00A52CE9"/>
    <w:rsid w:val="00A613E6"/>
    <w:rsid w:val="00A74C77"/>
    <w:rsid w:val="00A847FE"/>
    <w:rsid w:val="00A84A86"/>
    <w:rsid w:val="00A96457"/>
    <w:rsid w:val="00AA20DB"/>
    <w:rsid w:val="00B56507"/>
    <w:rsid w:val="00B669D3"/>
    <w:rsid w:val="00B67D2A"/>
    <w:rsid w:val="00B71430"/>
    <w:rsid w:val="00B71F22"/>
    <w:rsid w:val="00B95E6D"/>
    <w:rsid w:val="00BB661F"/>
    <w:rsid w:val="00BE671B"/>
    <w:rsid w:val="00BF0722"/>
    <w:rsid w:val="00BF7980"/>
    <w:rsid w:val="00C03D33"/>
    <w:rsid w:val="00C07C4F"/>
    <w:rsid w:val="00C31A41"/>
    <w:rsid w:val="00C32DCB"/>
    <w:rsid w:val="00C44FBE"/>
    <w:rsid w:val="00C5081B"/>
    <w:rsid w:val="00C63BD2"/>
    <w:rsid w:val="00C72175"/>
    <w:rsid w:val="00C763DC"/>
    <w:rsid w:val="00C84223"/>
    <w:rsid w:val="00C87F76"/>
    <w:rsid w:val="00C91BDB"/>
    <w:rsid w:val="00C935B4"/>
    <w:rsid w:val="00CA4983"/>
    <w:rsid w:val="00CC1382"/>
    <w:rsid w:val="00CC7230"/>
    <w:rsid w:val="00CD05E0"/>
    <w:rsid w:val="00CE1440"/>
    <w:rsid w:val="00CE6284"/>
    <w:rsid w:val="00CF33CE"/>
    <w:rsid w:val="00CF475C"/>
    <w:rsid w:val="00D21AD4"/>
    <w:rsid w:val="00D5200D"/>
    <w:rsid w:val="00D65E1B"/>
    <w:rsid w:val="00D803EC"/>
    <w:rsid w:val="00DA3AE3"/>
    <w:rsid w:val="00DB3F42"/>
    <w:rsid w:val="00DC2F40"/>
    <w:rsid w:val="00DD4E89"/>
    <w:rsid w:val="00E24EFA"/>
    <w:rsid w:val="00E318ED"/>
    <w:rsid w:val="00E46A8B"/>
    <w:rsid w:val="00E51986"/>
    <w:rsid w:val="00E63AA2"/>
    <w:rsid w:val="00E655C9"/>
    <w:rsid w:val="00E66D0D"/>
    <w:rsid w:val="00E70625"/>
    <w:rsid w:val="00E706C2"/>
    <w:rsid w:val="00E7179B"/>
    <w:rsid w:val="00EB3E84"/>
    <w:rsid w:val="00EB532A"/>
    <w:rsid w:val="00EC4005"/>
    <w:rsid w:val="00EC505D"/>
    <w:rsid w:val="00EC6635"/>
    <w:rsid w:val="00EE52CF"/>
    <w:rsid w:val="00EE7855"/>
    <w:rsid w:val="00EF7105"/>
    <w:rsid w:val="00EF7DA5"/>
    <w:rsid w:val="00F12046"/>
    <w:rsid w:val="00F31738"/>
    <w:rsid w:val="00F375E9"/>
    <w:rsid w:val="00F46D72"/>
    <w:rsid w:val="00F5078E"/>
    <w:rsid w:val="00F54DFD"/>
    <w:rsid w:val="00F730BC"/>
    <w:rsid w:val="00F85DCF"/>
    <w:rsid w:val="00F95F01"/>
    <w:rsid w:val="00FA1351"/>
    <w:rsid w:val="00FA34AA"/>
    <w:rsid w:val="00FB523C"/>
    <w:rsid w:val="00FF6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30AA"/>
    <w:pPr>
      <w:keepNext/>
      <w:jc w:val="center"/>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List Paragraph"/>
    <w:basedOn w:val="a"/>
    <w:uiPriority w:val="34"/>
    <w:qFormat/>
    <w:rsid w:val="00086354"/>
    <w:pPr>
      <w:ind w:left="720"/>
      <w:contextualSpacing/>
    </w:pPr>
  </w:style>
  <w:style w:type="paragraph" w:styleId="a6">
    <w:name w:val="No Spacing"/>
    <w:uiPriority w:val="1"/>
    <w:qFormat/>
    <w:rsid w:val="00C72175"/>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rsid w:val="00264FFB"/>
    <w:pPr>
      <w:widowControl w:val="0"/>
      <w:autoSpaceDE w:val="0"/>
      <w:autoSpaceDN w:val="0"/>
      <w:adjustRightInd w:val="0"/>
      <w:spacing w:after="0" w:line="240" w:lineRule="auto"/>
    </w:pPr>
    <w:rPr>
      <w:rFonts w:ascii="Calibri" w:eastAsia="Times New Roman" w:hAnsi="Calibri" w:cs="Calibri"/>
      <w:b/>
      <w:bCs/>
      <w:lang w:eastAsia="ru-RU"/>
    </w:rPr>
  </w:style>
  <w:style w:type="character" w:styleId="a7">
    <w:name w:val="footnote reference"/>
    <w:basedOn w:val="a0"/>
    <w:semiHidden/>
    <w:rsid w:val="00121753"/>
    <w:rPr>
      <w:rFonts w:cs="Times New Roman"/>
      <w:vertAlign w:val="superscript"/>
    </w:rPr>
  </w:style>
  <w:style w:type="paragraph" w:styleId="a8">
    <w:name w:val="header"/>
    <w:basedOn w:val="a"/>
    <w:link w:val="a9"/>
    <w:rsid w:val="009B7AD3"/>
    <w:pPr>
      <w:tabs>
        <w:tab w:val="center" w:pos="4677"/>
        <w:tab w:val="right" w:pos="9355"/>
      </w:tabs>
      <w:autoSpaceDE w:val="0"/>
      <w:autoSpaceDN w:val="0"/>
      <w:adjustRightInd w:val="0"/>
      <w:spacing w:after="200" w:line="276" w:lineRule="auto"/>
    </w:pPr>
    <w:rPr>
      <w:sz w:val="28"/>
    </w:rPr>
  </w:style>
  <w:style w:type="character" w:customStyle="1" w:styleId="a9">
    <w:name w:val="Верхний колонтитул Знак"/>
    <w:basedOn w:val="a0"/>
    <w:link w:val="a8"/>
    <w:rsid w:val="009B7AD3"/>
    <w:rPr>
      <w:rFonts w:ascii="Times New Roman" w:eastAsia="Times New Roman" w:hAnsi="Times New Roman" w:cs="Times New Roman"/>
      <w:sz w:val="28"/>
      <w:szCs w:val="24"/>
      <w:lang w:eastAsia="ru-RU"/>
    </w:rPr>
  </w:style>
  <w:style w:type="character" w:styleId="aa">
    <w:name w:val="page number"/>
    <w:basedOn w:val="a0"/>
    <w:rsid w:val="009B7AD3"/>
    <w:rPr>
      <w:rFonts w:cs="Times New Roman"/>
    </w:rPr>
  </w:style>
  <w:style w:type="paragraph" w:styleId="ab">
    <w:name w:val="footer"/>
    <w:basedOn w:val="a"/>
    <w:link w:val="ac"/>
    <w:uiPriority w:val="99"/>
    <w:semiHidden/>
    <w:unhideWhenUsed/>
    <w:rsid w:val="003E71D3"/>
    <w:pPr>
      <w:tabs>
        <w:tab w:val="center" w:pos="4677"/>
        <w:tab w:val="right" w:pos="9355"/>
      </w:tabs>
    </w:pPr>
  </w:style>
  <w:style w:type="character" w:customStyle="1" w:styleId="ac">
    <w:name w:val="Нижний колонтитул Знак"/>
    <w:basedOn w:val="a0"/>
    <w:link w:val="ab"/>
    <w:uiPriority w:val="99"/>
    <w:semiHidden/>
    <w:rsid w:val="003E71D3"/>
    <w:rPr>
      <w:rFonts w:ascii="Times New Roman" w:eastAsia="Times New Roman" w:hAnsi="Times New Roman" w:cs="Times New Roman"/>
      <w:sz w:val="24"/>
      <w:szCs w:val="24"/>
      <w:lang w:eastAsia="ru-RU"/>
    </w:rPr>
  </w:style>
  <w:style w:type="paragraph" w:customStyle="1" w:styleId="ConsPlusCell">
    <w:name w:val="ConsPlusCell"/>
    <w:uiPriority w:val="99"/>
    <w:rsid w:val="00F375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375E9"/>
    <w:pPr>
      <w:autoSpaceDE w:val="0"/>
      <w:autoSpaceDN w:val="0"/>
      <w:adjustRightInd w:val="0"/>
      <w:spacing w:after="0" w:line="240" w:lineRule="auto"/>
    </w:pPr>
    <w:rPr>
      <w:rFonts w:ascii="Arial" w:eastAsia="Calibri" w:hAnsi="Arial" w:cs="Arial"/>
      <w:sz w:val="20"/>
      <w:szCs w:val="20"/>
      <w:lang w:eastAsia="ru-RU"/>
    </w:rPr>
  </w:style>
  <w:style w:type="paragraph" w:customStyle="1" w:styleId="Standard">
    <w:name w:val="Standard"/>
    <w:rsid w:val="00781198"/>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numbering" w:customStyle="1" w:styleId="WW8Num4">
    <w:name w:val="WW8Num4"/>
    <w:basedOn w:val="a2"/>
    <w:rsid w:val="00781198"/>
    <w:pPr>
      <w:numPr>
        <w:numId w:val="24"/>
      </w:numPr>
    </w:pPr>
  </w:style>
  <w:style w:type="character" w:styleId="ad">
    <w:name w:val="Strong"/>
    <w:uiPriority w:val="22"/>
    <w:qFormat/>
    <w:rsid w:val="00CC7230"/>
    <w:rPr>
      <w:rFonts w:ascii="Times New Roman" w:hAnsi="Times New Roman" w:cs="Times New Roman" w:hint="default"/>
      <w:b/>
      <w:bCs/>
    </w:rPr>
  </w:style>
  <w:style w:type="paragraph" w:styleId="ae">
    <w:name w:val="Normal (Web)"/>
    <w:basedOn w:val="a"/>
    <w:uiPriority w:val="99"/>
    <w:unhideWhenUsed/>
    <w:rsid w:val="00CC7230"/>
    <w:pPr>
      <w:spacing w:before="100" w:beforeAutospacing="1" w:after="100" w:afterAutospacing="1"/>
    </w:pPr>
    <w:rPr>
      <w:rFonts w:ascii="Microsoft Sans Serif" w:hAnsi="Microsoft Sans Serif" w:cs="Microsoft Sans Serif"/>
    </w:rPr>
  </w:style>
  <w:style w:type="character" w:customStyle="1" w:styleId="ConsPlusTitle0">
    <w:name w:val="ConsPlusTitle Знак"/>
    <w:link w:val="ConsPlusTitle"/>
    <w:locked/>
    <w:rsid w:val="00CC7230"/>
    <w:rPr>
      <w:rFonts w:ascii="Calibri" w:eastAsia="Times New Roman" w:hAnsi="Calibri" w:cs="Calibri"/>
      <w:b/>
      <w:bCs/>
      <w:lang w:eastAsia="ru-RU"/>
    </w:rPr>
  </w:style>
  <w:style w:type="paragraph" w:customStyle="1" w:styleId="af">
    <w:name w:val="Стиль"/>
    <w:uiPriority w:val="99"/>
    <w:rsid w:val="00CC72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CC72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Hyperlink"/>
    <w:basedOn w:val="a0"/>
    <w:uiPriority w:val="99"/>
    <w:semiHidden/>
    <w:unhideWhenUsed/>
    <w:rsid w:val="004A4067"/>
    <w:rPr>
      <w:color w:val="0000FF"/>
      <w:u w:val="single"/>
    </w:rPr>
  </w:style>
  <w:style w:type="paragraph" w:customStyle="1" w:styleId="af1">
    <w:name w:val="???????"/>
    <w:rsid w:val="00F5078E"/>
    <w:pPr>
      <w:widowControl w:val="0"/>
      <w:suppressAutoHyphens/>
      <w:spacing w:after="0" w:line="240" w:lineRule="auto"/>
    </w:pPr>
    <w:rPr>
      <w:rFonts w:ascii="Times New Roman" w:eastAsia="Arial" w:hAnsi="Times New Roman" w:cs="Times New Roman"/>
      <w:sz w:val="24"/>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30AA"/>
    <w:pPr>
      <w:keepNext/>
      <w:jc w:val="center"/>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List Paragraph"/>
    <w:basedOn w:val="a"/>
    <w:uiPriority w:val="34"/>
    <w:qFormat/>
    <w:rsid w:val="00086354"/>
    <w:pPr>
      <w:ind w:left="720"/>
      <w:contextualSpacing/>
    </w:pPr>
  </w:style>
  <w:style w:type="paragraph" w:styleId="a6">
    <w:name w:val="No Spacing"/>
    <w:uiPriority w:val="1"/>
    <w:qFormat/>
    <w:rsid w:val="00C72175"/>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rsid w:val="00264FFB"/>
    <w:pPr>
      <w:widowControl w:val="0"/>
      <w:autoSpaceDE w:val="0"/>
      <w:autoSpaceDN w:val="0"/>
      <w:adjustRightInd w:val="0"/>
      <w:spacing w:after="0" w:line="240" w:lineRule="auto"/>
    </w:pPr>
    <w:rPr>
      <w:rFonts w:ascii="Calibri" w:eastAsia="Times New Roman" w:hAnsi="Calibri" w:cs="Calibri"/>
      <w:b/>
      <w:bCs/>
      <w:lang w:eastAsia="ru-RU"/>
    </w:rPr>
  </w:style>
  <w:style w:type="character" w:styleId="a7">
    <w:name w:val="footnote reference"/>
    <w:basedOn w:val="a0"/>
    <w:semiHidden/>
    <w:rsid w:val="00121753"/>
    <w:rPr>
      <w:rFonts w:cs="Times New Roman"/>
      <w:vertAlign w:val="superscript"/>
    </w:rPr>
  </w:style>
  <w:style w:type="paragraph" w:styleId="a8">
    <w:name w:val="header"/>
    <w:basedOn w:val="a"/>
    <w:link w:val="a9"/>
    <w:rsid w:val="009B7AD3"/>
    <w:pPr>
      <w:tabs>
        <w:tab w:val="center" w:pos="4677"/>
        <w:tab w:val="right" w:pos="9355"/>
      </w:tabs>
      <w:autoSpaceDE w:val="0"/>
      <w:autoSpaceDN w:val="0"/>
      <w:adjustRightInd w:val="0"/>
      <w:spacing w:after="200" w:line="276" w:lineRule="auto"/>
    </w:pPr>
    <w:rPr>
      <w:sz w:val="28"/>
    </w:rPr>
  </w:style>
  <w:style w:type="character" w:customStyle="1" w:styleId="a9">
    <w:name w:val="Верхний колонтитул Знак"/>
    <w:basedOn w:val="a0"/>
    <w:link w:val="a8"/>
    <w:rsid w:val="009B7AD3"/>
    <w:rPr>
      <w:rFonts w:ascii="Times New Roman" w:eastAsia="Times New Roman" w:hAnsi="Times New Roman" w:cs="Times New Roman"/>
      <w:sz w:val="28"/>
      <w:szCs w:val="24"/>
      <w:lang w:eastAsia="ru-RU"/>
    </w:rPr>
  </w:style>
  <w:style w:type="character" w:styleId="aa">
    <w:name w:val="page number"/>
    <w:basedOn w:val="a0"/>
    <w:rsid w:val="009B7AD3"/>
    <w:rPr>
      <w:rFonts w:cs="Times New Roman"/>
    </w:rPr>
  </w:style>
  <w:style w:type="paragraph" w:styleId="ab">
    <w:name w:val="footer"/>
    <w:basedOn w:val="a"/>
    <w:link w:val="ac"/>
    <w:uiPriority w:val="99"/>
    <w:semiHidden/>
    <w:unhideWhenUsed/>
    <w:rsid w:val="003E71D3"/>
    <w:pPr>
      <w:tabs>
        <w:tab w:val="center" w:pos="4677"/>
        <w:tab w:val="right" w:pos="9355"/>
      </w:tabs>
    </w:pPr>
  </w:style>
  <w:style w:type="character" w:customStyle="1" w:styleId="ac">
    <w:name w:val="Нижний колонтитул Знак"/>
    <w:basedOn w:val="a0"/>
    <w:link w:val="ab"/>
    <w:uiPriority w:val="99"/>
    <w:semiHidden/>
    <w:rsid w:val="003E71D3"/>
    <w:rPr>
      <w:rFonts w:ascii="Times New Roman" w:eastAsia="Times New Roman" w:hAnsi="Times New Roman" w:cs="Times New Roman"/>
      <w:sz w:val="24"/>
      <w:szCs w:val="24"/>
      <w:lang w:eastAsia="ru-RU"/>
    </w:rPr>
  </w:style>
  <w:style w:type="paragraph" w:customStyle="1" w:styleId="ConsPlusCell">
    <w:name w:val="ConsPlusCell"/>
    <w:uiPriority w:val="99"/>
    <w:rsid w:val="00F375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375E9"/>
    <w:pPr>
      <w:autoSpaceDE w:val="0"/>
      <w:autoSpaceDN w:val="0"/>
      <w:adjustRightInd w:val="0"/>
      <w:spacing w:after="0" w:line="240" w:lineRule="auto"/>
    </w:pPr>
    <w:rPr>
      <w:rFonts w:ascii="Arial" w:eastAsia="Calibri" w:hAnsi="Arial" w:cs="Arial"/>
      <w:sz w:val="20"/>
      <w:szCs w:val="20"/>
      <w:lang w:eastAsia="ru-RU"/>
    </w:rPr>
  </w:style>
  <w:style w:type="paragraph" w:customStyle="1" w:styleId="Standard">
    <w:name w:val="Standard"/>
    <w:rsid w:val="00781198"/>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numbering" w:customStyle="1" w:styleId="WW8Num4">
    <w:name w:val="WW8Num4"/>
    <w:basedOn w:val="a2"/>
    <w:rsid w:val="00781198"/>
    <w:pPr>
      <w:numPr>
        <w:numId w:val="24"/>
      </w:numPr>
    </w:pPr>
  </w:style>
  <w:style w:type="character" w:styleId="ad">
    <w:name w:val="Strong"/>
    <w:uiPriority w:val="22"/>
    <w:qFormat/>
    <w:rsid w:val="00CC7230"/>
    <w:rPr>
      <w:rFonts w:ascii="Times New Roman" w:hAnsi="Times New Roman" w:cs="Times New Roman" w:hint="default"/>
      <w:b/>
      <w:bCs/>
    </w:rPr>
  </w:style>
  <w:style w:type="paragraph" w:styleId="ae">
    <w:name w:val="Normal (Web)"/>
    <w:basedOn w:val="a"/>
    <w:uiPriority w:val="99"/>
    <w:unhideWhenUsed/>
    <w:rsid w:val="00CC7230"/>
    <w:pPr>
      <w:spacing w:before="100" w:beforeAutospacing="1" w:after="100" w:afterAutospacing="1"/>
    </w:pPr>
    <w:rPr>
      <w:rFonts w:ascii="Microsoft Sans Serif" w:hAnsi="Microsoft Sans Serif" w:cs="Microsoft Sans Serif"/>
    </w:rPr>
  </w:style>
  <w:style w:type="character" w:customStyle="1" w:styleId="ConsPlusTitle0">
    <w:name w:val="ConsPlusTitle Знак"/>
    <w:link w:val="ConsPlusTitle"/>
    <w:locked/>
    <w:rsid w:val="00CC7230"/>
    <w:rPr>
      <w:rFonts w:ascii="Calibri" w:eastAsia="Times New Roman" w:hAnsi="Calibri" w:cs="Calibri"/>
      <w:b/>
      <w:bCs/>
      <w:lang w:eastAsia="ru-RU"/>
    </w:rPr>
  </w:style>
  <w:style w:type="paragraph" w:customStyle="1" w:styleId="af">
    <w:name w:val="Стиль"/>
    <w:uiPriority w:val="99"/>
    <w:rsid w:val="00CC72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CC72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Hyperlink"/>
    <w:basedOn w:val="a0"/>
    <w:uiPriority w:val="99"/>
    <w:semiHidden/>
    <w:unhideWhenUsed/>
    <w:rsid w:val="004A4067"/>
    <w:rPr>
      <w:color w:val="0000FF"/>
      <w:u w:val="single"/>
    </w:rPr>
  </w:style>
  <w:style w:type="paragraph" w:customStyle="1" w:styleId="af1">
    <w:name w:val="???????"/>
    <w:rsid w:val="00F5078E"/>
    <w:pPr>
      <w:widowControl w:val="0"/>
      <w:suppressAutoHyphens/>
      <w:spacing w:after="0" w:line="240" w:lineRule="auto"/>
    </w:pPr>
    <w:rPr>
      <w:rFonts w:ascii="Times New Roman" w:eastAsia="Arial" w:hAnsi="Times New Roman" w:cs="Times New Roman"/>
      <w:sz w:val="24"/>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45046">
      <w:bodyDiv w:val="1"/>
      <w:marLeft w:val="0"/>
      <w:marRight w:val="0"/>
      <w:marTop w:val="0"/>
      <w:marBottom w:val="0"/>
      <w:divBdr>
        <w:top w:val="none" w:sz="0" w:space="0" w:color="auto"/>
        <w:left w:val="none" w:sz="0" w:space="0" w:color="auto"/>
        <w:bottom w:val="none" w:sz="0" w:space="0" w:color="auto"/>
        <w:right w:val="none" w:sz="0" w:space="0" w:color="auto"/>
      </w:divBdr>
    </w:div>
    <w:div w:id="301469170">
      <w:bodyDiv w:val="1"/>
      <w:marLeft w:val="0"/>
      <w:marRight w:val="0"/>
      <w:marTop w:val="0"/>
      <w:marBottom w:val="0"/>
      <w:divBdr>
        <w:top w:val="none" w:sz="0" w:space="0" w:color="auto"/>
        <w:left w:val="none" w:sz="0" w:space="0" w:color="auto"/>
        <w:bottom w:val="none" w:sz="0" w:space="0" w:color="auto"/>
        <w:right w:val="none" w:sz="0" w:space="0" w:color="auto"/>
      </w:divBdr>
    </w:div>
    <w:div w:id="555748240">
      <w:bodyDiv w:val="1"/>
      <w:marLeft w:val="0"/>
      <w:marRight w:val="0"/>
      <w:marTop w:val="0"/>
      <w:marBottom w:val="0"/>
      <w:divBdr>
        <w:top w:val="none" w:sz="0" w:space="0" w:color="auto"/>
        <w:left w:val="none" w:sz="0" w:space="0" w:color="auto"/>
        <w:bottom w:val="none" w:sz="0" w:space="0" w:color="auto"/>
        <w:right w:val="none" w:sz="0" w:space="0" w:color="auto"/>
      </w:divBdr>
    </w:div>
    <w:div w:id="598222684">
      <w:bodyDiv w:val="1"/>
      <w:marLeft w:val="0"/>
      <w:marRight w:val="0"/>
      <w:marTop w:val="0"/>
      <w:marBottom w:val="0"/>
      <w:divBdr>
        <w:top w:val="none" w:sz="0" w:space="0" w:color="auto"/>
        <w:left w:val="none" w:sz="0" w:space="0" w:color="auto"/>
        <w:bottom w:val="none" w:sz="0" w:space="0" w:color="auto"/>
        <w:right w:val="none" w:sz="0" w:space="0" w:color="auto"/>
      </w:divBdr>
    </w:div>
    <w:div w:id="866603493">
      <w:bodyDiv w:val="1"/>
      <w:marLeft w:val="0"/>
      <w:marRight w:val="0"/>
      <w:marTop w:val="0"/>
      <w:marBottom w:val="0"/>
      <w:divBdr>
        <w:top w:val="none" w:sz="0" w:space="0" w:color="auto"/>
        <w:left w:val="none" w:sz="0" w:space="0" w:color="auto"/>
        <w:bottom w:val="none" w:sz="0" w:space="0" w:color="auto"/>
        <w:right w:val="none" w:sz="0" w:space="0" w:color="auto"/>
      </w:divBdr>
    </w:div>
    <w:div w:id="1010257135">
      <w:bodyDiv w:val="1"/>
      <w:marLeft w:val="0"/>
      <w:marRight w:val="0"/>
      <w:marTop w:val="0"/>
      <w:marBottom w:val="0"/>
      <w:divBdr>
        <w:top w:val="none" w:sz="0" w:space="0" w:color="auto"/>
        <w:left w:val="none" w:sz="0" w:space="0" w:color="auto"/>
        <w:bottom w:val="none" w:sz="0" w:space="0" w:color="auto"/>
        <w:right w:val="none" w:sz="0" w:space="0" w:color="auto"/>
      </w:divBdr>
    </w:div>
    <w:div w:id="1156730248">
      <w:bodyDiv w:val="1"/>
      <w:marLeft w:val="0"/>
      <w:marRight w:val="0"/>
      <w:marTop w:val="0"/>
      <w:marBottom w:val="0"/>
      <w:divBdr>
        <w:top w:val="none" w:sz="0" w:space="0" w:color="auto"/>
        <w:left w:val="none" w:sz="0" w:space="0" w:color="auto"/>
        <w:bottom w:val="none" w:sz="0" w:space="0" w:color="auto"/>
        <w:right w:val="none" w:sz="0" w:space="0" w:color="auto"/>
      </w:divBdr>
    </w:div>
    <w:div w:id="1622683971">
      <w:bodyDiv w:val="1"/>
      <w:marLeft w:val="0"/>
      <w:marRight w:val="0"/>
      <w:marTop w:val="0"/>
      <w:marBottom w:val="0"/>
      <w:divBdr>
        <w:top w:val="none" w:sz="0" w:space="0" w:color="auto"/>
        <w:left w:val="none" w:sz="0" w:space="0" w:color="auto"/>
        <w:bottom w:val="none" w:sz="0" w:space="0" w:color="auto"/>
        <w:right w:val="none" w:sz="0" w:space="0" w:color="auto"/>
      </w:divBdr>
    </w:div>
    <w:div w:id="1806778640">
      <w:bodyDiv w:val="1"/>
      <w:marLeft w:val="0"/>
      <w:marRight w:val="0"/>
      <w:marTop w:val="0"/>
      <w:marBottom w:val="0"/>
      <w:divBdr>
        <w:top w:val="none" w:sz="0" w:space="0" w:color="auto"/>
        <w:left w:val="none" w:sz="0" w:space="0" w:color="auto"/>
        <w:bottom w:val="none" w:sz="0" w:space="0" w:color="auto"/>
        <w:right w:val="none" w:sz="0" w:space="0" w:color="auto"/>
      </w:divBdr>
    </w:div>
    <w:div w:id="186990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FFB38-8C0C-4DDD-A477-2A11C44A8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1340</Words>
  <Characters>7643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2019-11-19T13:24:00Z</cp:lastPrinted>
  <dcterms:created xsi:type="dcterms:W3CDTF">2019-11-19T13:25:00Z</dcterms:created>
  <dcterms:modified xsi:type="dcterms:W3CDTF">2019-11-19T13:25:00Z</dcterms:modified>
</cp:coreProperties>
</file>