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A96895">
        <w:trPr>
          <w:trHeight w:val="1267"/>
        </w:trPr>
        <w:tc>
          <w:tcPr>
            <w:tcW w:w="3708" w:type="dxa"/>
            <w:tcBorders>
              <w:top w:val="nil"/>
              <w:left w:val="nil"/>
              <w:bottom w:val="triple" w:sz="4" w:space="0" w:color="auto"/>
              <w:right w:val="nil"/>
            </w:tcBorders>
          </w:tcPr>
          <w:p w:rsidR="003930AA" w:rsidRDefault="003930AA" w:rsidP="00A96895">
            <w:pPr>
              <w:jc w:val="center"/>
              <w:rPr>
                <w:b/>
                <w:sz w:val="18"/>
              </w:rPr>
            </w:pPr>
            <w:r>
              <w:rPr>
                <w:b/>
                <w:sz w:val="18"/>
              </w:rPr>
              <w:t>УРЫСЫЕ ФЕДЕРАЦИЕ</w:t>
            </w:r>
          </w:p>
          <w:p w:rsidR="003930AA" w:rsidRDefault="003930AA" w:rsidP="00A96895">
            <w:pPr>
              <w:pStyle w:val="1"/>
              <w:rPr>
                <w:bCs w:val="0"/>
                <w:sz w:val="18"/>
              </w:rPr>
            </w:pPr>
            <w:r>
              <w:rPr>
                <w:bCs w:val="0"/>
                <w:sz w:val="18"/>
              </w:rPr>
              <w:t>АДЫГЭ РЕСПУБЛИК</w:t>
            </w:r>
          </w:p>
          <w:p w:rsidR="003930AA" w:rsidRDefault="003930AA" w:rsidP="00A96895">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A96895">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A96895">
            <w:pPr>
              <w:jc w:val="center"/>
              <w:rPr>
                <w:b/>
                <w:sz w:val="18"/>
              </w:rPr>
            </w:pPr>
            <w:r>
              <w:rPr>
                <w:b/>
                <w:sz w:val="18"/>
              </w:rPr>
              <w:t>385434 с. Натырбово,</w:t>
            </w:r>
          </w:p>
          <w:p w:rsidR="003930AA" w:rsidRDefault="003930AA" w:rsidP="000208C4">
            <w:pPr>
              <w:jc w:val="center"/>
              <w:rPr>
                <w:b/>
                <w:sz w:val="18"/>
              </w:rPr>
            </w:pPr>
            <w:r>
              <w:rPr>
                <w:b/>
                <w:sz w:val="18"/>
              </w:rPr>
              <w:t xml:space="preserve">ул. Советская № </w:t>
            </w:r>
            <w:r w:rsidR="000208C4">
              <w:rPr>
                <w:b/>
                <w:sz w:val="18"/>
              </w:rPr>
              <w:t>52</w:t>
            </w:r>
          </w:p>
          <w:p w:rsidR="0036775E" w:rsidRDefault="0036775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A96895">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A96895">
            <w:pPr>
              <w:jc w:val="center"/>
            </w:pPr>
          </w:p>
        </w:tc>
        <w:tc>
          <w:tcPr>
            <w:tcW w:w="4252" w:type="dxa"/>
            <w:tcBorders>
              <w:top w:val="nil"/>
              <w:left w:val="nil"/>
              <w:bottom w:val="triple" w:sz="4" w:space="0" w:color="auto"/>
              <w:right w:val="nil"/>
            </w:tcBorders>
          </w:tcPr>
          <w:p w:rsidR="003930AA" w:rsidRPr="00523B3D" w:rsidRDefault="003930AA" w:rsidP="00A96895">
            <w:pPr>
              <w:jc w:val="center"/>
              <w:rPr>
                <w:b/>
                <w:bCs/>
                <w:sz w:val="18"/>
                <w:szCs w:val="18"/>
              </w:rPr>
            </w:pPr>
            <w:r w:rsidRPr="00523B3D">
              <w:rPr>
                <w:b/>
                <w:bCs/>
                <w:sz w:val="18"/>
                <w:szCs w:val="18"/>
              </w:rPr>
              <w:t>РОССИЙСКАЯ ФЕДЕРАЦИЯ</w:t>
            </w:r>
          </w:p>
          <w:p w:rsidR="003930AA" w:rsidRPr="00523B3D" w:rsidRDefault="003930AA" w:rsidP="00A96895">
            <w:pPr>
              <w:pStyle w:val="1"/>
              <w:rPr>
                <w:sz w:val="18"/>
                <w:szCs w:val="18"/>
              </w:rPr>
            </w:pPr>
            <w:r w:rsidRPr="00523B3D">
              <w:rPr>
                <w:sz w:val="18"/>
                <w:szCs w:val="18"/>
              </w:rPr>
              <w:t>РЕСПУБЛИКА АДЫГЕЯ</w:t>
            </w:r>
          </w:p>
          <w:p w:rsidR="003930AA" w:rsidRPr="00523B3D" w:rsidRDefault="003930AA" w:rsidP="00A96895">
            <w:pPr>
              <w:pStyle w:val="1"/>
              <w:rPr>
                <w:sz w:val="18"/>
                <w:szCs w:val="18"/>
              </w:rPr>
            </w:pPr>
            <w:r w:rsidRPr="00523B3D">
              <w:rPr>
                <w:sz w:val="18"/>
                <w:szCs w:val="18"/>
              </w:rPr>
              <w:t>МУНИЦИПАЛЬНОЕ ОБРАЗОВАНИЕ</w:t>
            </w:r>
          </w:p>
          <w:p w:rsidR="003930AA" w:rsidRPr="00523B3D" w:rsidRDefault="003930AA" w:rsidP="00A96895">
            <w:pPr>
              <w:jc w:val="center"/>
              <w:rPr>
                <w:b/>
                <w:bCs/>
                <w:sz w:val="18"/>
                <w:szCs w:val="18"/>
              </w:rPr>
            </w:pPr>
            <w:r w:rsidRPr="00523B3D">
              <w:rPr>
                <w:b/>
                <w:bCs/>
                <w:sz w:val="18"/>
                <w:szCs w:val="18"/>
              </w:rPr>
              <w:t>«НАТЫРБОВСКОЕ СЕЛЬСКОЕ ПОСЕЛЕНИЕ»</w:t>
            </w:r>
          </w:p>
          <w:p w:rsidR="003930AA" w:rsidRDefault="003930AA" w:rsidP="00A96895">
            <w:pPr>
              <w:jc w:val="center"/>
              <w:rPr>
                <w:b/>
                <w:bCs/>
                <w:sz w:val="20"/>
              </w:rPr>
            </w:pPr>
            <w:r>
              <w:rPr>
                <w:b/>
                <w:bCs/>
                <w:sz w:val="20"/>
              </w:rPr>
              <w:t xml:space="preserve">385434 с. Натырбово, </w:t>
            </w:r>
          </w:p>
          <w:p w:rsidR="003930AA" w:rsidRDefault="003930AA" w:rsidP="000208C4">
            <w:pPr>
              <w:jc w:val="center"/>
              <w:rPr>
                <w:b/>
                <w:bCs/>
                <w:sz w:val="20"/>
              </w:rPr>
            </w:pPr>
            <w:r>
              <w:rPr>
                <w:b/>
                <w:bCs/>
                <w:sz w:val="20"/>
              </w:rPr>
              <w:t xml:space="preserve">ул. Советская № </w:t>
            </w:r>
            <w:r w:rsidR="000208C4">
              <w:rPr>
                <w:b/>
                <w:bCs/>
                <w:sz w:val="20"/>
              </w:rPr>
              <w:t>52</w:t>
            </w:r>
          </w:p>
          <w:p w:rsidR="0036775E" w:rsidRDefault="0036775E" w:rsidP="000208C4">
            <w:pPr>
              <w:jc w:val="center"/>
              <w:rPr>
                <w:b/>
                <w:bCs/>
                <w:sz w:val="20"/>
              </w:rPr>
            </w:pPr>
            <w:r>
              <w:rPr>
                <w:b/>
                <w:sz w:val="18"/>
              </w:rPr>
              <w:t>тел./факс 9-76-69</w:t>
            </w:r>
          </w:p>
        </w:tc>
      </w:tr>
    </w:tbl>
    <w:p w:rsidR="003930AA" w:rsidRDefault="003930AA" w:rsidP="003930AA">
      <w:r>
        <w:t xml:space="preserve">     </w:t>
      </w:r>
      <w:r w:rsidRPr="00E03FBB">
        <w:t xml:space="preserve"> </w:t>
      </w:r>
      <w:r>
        <w:t xml:space="preserve">     </w:t>
      </w:r>
    </w:p>
    <w:p w:rsidR="003930AA" w:rsidRPr="007278B1" w:rsidRDefault="00E23930" w:rsidP="00E23930">
      <w:pPr>
        <w:spacing w:line="276" w:lineRule="auto"/>
        <w:rPr>
          <w:b/>
          <w:sz w:val="22"/>
          <w:szCs w:val="22"/>
        </w:rPr>
      </w:pPr>
      <w:r>
        <w:rPr>
          <w:b/>
          <w:sz w:val="22"/>
          <w:szCs w:val="22"/>
        </w:rPr>
        <w:t xml:space="preserve">                                                                   </w:t>
      </w:r>
      <w:r w:rsidR="003B2F24">
        <w:rPr>
          <w:b/>
          <w:sz w:val="22"/>
          <w:szCs w:val="22"/>
        </w:rPr>
        <w:t xml:space="preserve"> </w:t>
      </w:r>
      <w:r w:rsidR="003930AA" w:rsidRPr="007278B1">
        <w:rPr>
          <w:b/>
          <w:sz w:val="22"/>
          <w:szCs w:val="22"/>
        </w:rPr>
        <w:t>ПОСТАНОВЛЕНИЕ</w:t>
      </w:r>
      <w:r w:rsidR="003B2F24">
        <w:rPr>
          <w:b/>
          <w:sz w:val="22"/>
          <w:szCs w:val="22"/>
        </w:rPr>
        <w:t xml:space="preserve">  </w:t>
      </w:r>
      <w:r w:rsidR="00040619">
        <w:rPr>
          <w:b/>
          <w:sz w:val="22"/>
          <w:szCs w:val="22"/>
        </w:rPr>
        <w:t xml:space="preserve">                                        </w:t>
      </w:r>
      <w:r w:rsidR="003B2F24">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FF73F3">
      <w:pPr>
        <w:spacing w:line="276" w:lineRule="auto"/>
        <w:rPr>
          <w:i/>
          <w:sz w:val="22"/>
          <w:szCs w:val="22"/>
        </w:rPr>
      </w:pPr>
      <w:r>
        <w:rPr>
          <w:sz w:val="22"/>
          <w:szCs w:val="22"/>
          <w:u w:val="single"/>
        </w:rPr>
        <w:t>«</w:t>
      </w:r>
      <w:r w:rsidR="009D223D">
        <w:rPr>
          <w:sz w:val="22"/>
          <w:szCs w:val="22"/>
          <w:u w:val="single"/>
        </w:rPr>
        <w:t xml:space="preserve"> </w:t>
      </w:r>
      <w:r w:rsidR="009248D0">
        <w:rPr>
          <w:sz w:val="22"/>
          <w:szCs w:val="22"/>
          <w:u w:val="single"/>
        </w:rPr>
        <w:t>1</w:t>
      </w:r>
      <w:r w:rsidR="009D223D">
        <w:rPr>
          <w:sz w:val="22"/>
          <w:szCs w:val="22"/>
          <w:u w:val="single"/>
        </w:rPr>
        <w:t xml:space="preserve"> </w:t>
      </w:r>
      <w:r>
        <w:rPr>
          <w:sz w:val="22"/>
          <w:szCs w:val="22"/>
          <w:u w:val="single"/>
        </w:rPr>
        <w:t>»</w:t>
      </w:r>
      <w:r w:rsidR="0036775E">
        <w:rPr>
          <w:sz w:val="22"/>
          <w:szCs w:val="22"/>
          <w:u w:val="single"/>
        </w:rPr>
        <w:t xml:space="preserve"> </w:t>
      </w:r>
      <w:r w:rsidR="009248D0">
        <w:rPr>
          <w:sz w:val="22"/>
          <w:szCs w:val="22"/>
          <w:u w:val="single"/>
        </w:rPr>
        <w:t>августа</w:t>
      </w:r>
      <w:r w:rsidR="009D223D">
        <w:rPr>
          <w:sz w:val="22"/>
          <w:szCs w:val="22"/>
          <w:u w:val="single"/>
        </w:rPr>
        <w:t xml:space="preserve"> </w:t>
      </w:r>
      <w:r w:rsidR="003930AA" w:rsidRPr="007278B1">
        <w:rPr>
          <w:sz w:val="22"/>
          <w:szCs w:val="22"/>
          <w:u w:val="single"/>
        </w:rPr>
        <w:t>20</w:t>
      </w:r>
      <w:r w:rsidR="000208C4" w:rsidRPr="007278B1">
        <w:rPr>
          <w:sz w:val="22"/>
          <w:szCs w:val="22"/>
          <w:u w:val="single"/>
        </w:rPr>
        <w:t>1</w:t>
      </w:r>
      <w:r w:rsidR="009D223D">
        <w:rPr>
          <w:sz w:val="22"/>
          <w:szCs w:val="22"/>
          <w:u w:val="single"/>
        </w:rPr>
        <w:t>8</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 xml:space="preserve">№ </w:t>
      </w:r>
      <w:r w:rsidR="009D223D">
        <w:rPr>
          <w:sz w:val="22"/>
          <w:szCs w:val="22"/>
          <w:u w:val="single"/>
        </w:rPr>
        <w:t xml:space="preserve"> </w:t>
      </w:r>
      <w:r w:rsidR="009248D0">
        <w:rPr>
          <w:sz w:val="22"/>
          <w:szCs w:val="22"/>
          <w:u w:val="single"/>
        </w:rPr>
        <w:t>3</w:t>
      </w:r>
      <w:r w:rsidR="00703AD6">
        <w:rPr>
          <w:sz w:val="22"/>
          <w:szCs w:val="22"/>
          <w:u w:val="single"/>
        </w:rPr>
        <w:t>8</w:t>
      </w:r>
      <w:r w:rsidR="009D223D">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086354" w:rsidRDefault="00086354" w:rsidP="003930AA">
      <w:pPr>
        <w:spacing w:line="276" w:lineRule="auto"/>
        <w:jc w:val="center"/>
        <w:rPr>
          <w:b/>
          <w:i/>
          <w:sz w:val="22"/>
          <w:szCs w:val="22"/>
        </w:rPr>
      </w:pPr>
    </w:p>
    <w:p w:rsidR="00211B38" w:rsidRDefault="00211B38" w:rsidP="00211B38">
      <w:pPr>
        <w:shd w:val="clear" w:color="auto" w:fill="FFFFFF"/>
        <w:ind w:firstLine="300"/>
        <w:rPr>
          <w:b/>
          <w:bCs/>
          <w:sz w:val="22"/>
          <w:szCs w:val="22"/>
        </w:rPr>
      </w:pPr>
      <w:r>
        <w:rPr>
          <w:b/>
          <w:bCs/>
          <w:sz w:val="22"/>
          <w:szCs w:val="22"/>
        </w:rPr>
        <w:t xml:space="preserve">            </w:t>
      </w:r>
      <w:r w:rsidR="00703AD6" w:rsidRPr="00211B38">
        <w:rPr>
          <w:b/>
          <w:bCs/>
          <w:sz w:val="22"/>
          <w:szCs w:val="22"/>
        </w:rPr>
        <w:t>Положение</w:t>
      </w:r>
      <w:r>
        <w:rPr>
          <w:b/>
          <w:bCs/>
          <w:sz w:val="22"/>
          <w:szCs w:val="22"/>
        </w:rPr>
        <w:t xml:space="preserve"> </w:t>
      </w:r>
      <w:r w:rsidR="00703AD6" w:rsidRPr="00211B38">
        <w:rPr>
          <w:b/>
          <w:bCs/>
          <w:sz w:val="22"/>
          <w:szCs w:val="22"/>
        </w:rPr>
        <w:t>о порядке обращения с ртутьсодержащими  отходами</w:t>
      </w:r>
      <w:r>
        <w:rPr>
          <w:b/>
          <w:bCs/>
          <w:sz w:val="22"/>
          <w:szCs w:val="22"/>
        </w:rPr>
        <w:t xml:space="preserve"> </w:t>
      </w:r>
    </w:p>
    <w:p w:rsidR="00211B38" w:rsidRDefault="00211B38" w:rsidP="00211B38">
      <w:pPr>
        <w:shd w:val="clear" w:color="auto" w:fill="FFFFFF"/>
        <w:ind w:firstLine="300"/>
        <w:rPr>
          <w:b/>
          <w:bCs/>
          <w:sz w:val="22"/>
          <w:szCs w:val="22"/>
        </w:rPr>
      </w:pPr>
      <w:r>
        <w:rPr>
          <w:b/>
          <w:bCs/>
          <w:sz w:val="22"/>
          <w:szCs w:val="22"/>
        </w:rPr>
        <w:t xml:space="preserve">        </w:t>
      </w:r>
      <w:r w:rsidR="00703AD6" w:rsidRPr="00211B38">
        <w:rPr>
          <w:b/>
          <w:bCs/>
          <w:sz w:val="22"/>
          <w:szCs w:val="22"/>
        </w:rPr>
        <w:t xml:space="preserve">и отработанными источниками малого тока (батарейками) на территории </w:t>
      </w:r>
      <w:r>
        <w:rPr>
          <w:b/>
          <w:bCs/>
          <w:sz w:val="22"/>
          <w:szCs w:val="22"/>
        </w:rPr>
        <w:t xml:space="preserve">       </w:t>
      </w:r>
    </w:p>
    <w:p w:rsidR="00703AD6" w:rsidRDefault="00211B38" w:rsidP="00211B38">
      <w:pPr>
        <w:shd w:val="clear" w:color="auto" w:fill="FFFFFF"/>
        <w:ind w:firstLine="300"/>
        <w:rPr>
          <w:b/>
          <w:bCs/>
          <w:sz w:val="22"/>
          <w:szCs w:val="22"/>
        </w:rPr>
      </w:pPr>
      <w:r>
        <w:rPr>
          <w:b/>
          <w:bCs/>
          <w:sz w:val="22"/>
          <w:szCs w:val="22"/>
        </w:rPr>
        <w:t xml:space="preserve">        </w:t>
      </w:r>
      <w:r w:rsidR="00703AD6" w:rsidRPr="00211B38">
        <w:rPr>
          <w:b/>
          <w:bCs/>
          <w:sz w:val="22"/>
          <w:szCs w:val="22"/>
        </w:rPr>
        <w:t>муниципального образования</w:t>
      </w:r>
      <w:r>
        <w:rPr>
          <w:b/>
          <w:bCs/>
          <w:sz w:val="22"/>
          <w:szCs w:val="22"/>
        </w:rPr>
        <w:t xml:space="preserve"> </w:t>
      </w:r>
      <w:r w:rsidR="00703AD6" w:rsidRPr="00211B38">
        <w:rPr>
          <w:b/>
          <w:bCs/>
          <w:sz w:val="22"/>
          <w:szCs w:val="22"/>
        </w:rPr>
        <w:t>«Натырбовское сельское поселение»</w:t>
      </w:r>
    </w:p>
    <w:p w:rsidR="00211B38" w:rsidRPr="00211B38" w:rsidRDefault="00211B38" w:rsidP="00211B38">
      <w:pPr>
        <w:shd w:val="clear" w:color="auto" w:fill="FFFFFF"/>
        <w:ind w:firstLine="300"/>
        <w:rPr>
          <w:b/>
          <w:bCs/>
          <w:sz w:val="22"/>
          <w:szCs w:val="22"/>
        </w:rPr>
      </w:pPr>
    </w:p>
    <w:p w:rsidR="00BE52C8" w:rsidRPr="00703AD6" w:rsidRDefault="00BE52C8" w:rsidP="00703AD6">
      <w:pPr>
        <w:shd w:val="clear" w:color="auto" w:fill="FFFFFF"/>
        <w:ind w:firstLine="567"/>
        <w:jc w:val="both"/>
        <w:rPr>
          <w:sz w:val="20"/>
          <w:szCs w:val="20"/>
        </w:rPr>
      </w:pPr>
      <w:r>
        <w:rPr>
          <w:sz w:val="22"/>
          <w:szCs w:val="22"/>
        </w:rPr>
        <w:t xml:space="preserve">           </w:t>
      </w:r>
      <w:r w:rsidRPr="00703AD6">
        <w:rPr>
          <w:sz w:val="20"/>
          <w:szCs w:val="20"/>
        </w:rPr>
        <w:t xml:space="preserve">В </w:t>
      </w:r>
      <w:r w:rsidR="00703AD6" w:rsidRPr="00703AD6">
        <w:rPr>
          <w:sz w:val="20"/>
          <w:szCs w:val="20"/>
        </w:rPr>
        <w:t xml:space="preserve"> соответствии с Федеральными законами № 89-ФЗ «Об отходах производства и потребления»</w:t>
      </w:r>
      <w:r w:rsidR="00703AD6">
        <w:rPr>
          <w:sz w:val="20"/>
          <w:szCs w:val="20"/>
        </w:rPr>
        <w:t xml:space="preserve"> </w:t>
      </w:r>
      <w:r w:rsidR="00703AD6" w:rsidRPr="00703AD6">
        <w:rPr>
          <w:sz w:val="20"/>
          <w:szCs w:val="20"/>
        </w:rPr>
        <w:t xml:space="preserve"> от 24.06.1998 года, № 7-ФЗ «Об охране окружающей среды» от 10.01.2002 года, № 52-ФЗ «О санитарно-эпидемиологическом благополучии населения» от 30.03.1999 года, Государственным стандартом 12.3.031-83 «Система стандартов безопасности труда. Работы с ртутью. Требования безопасности», утвержденным постановлением Госстандарта</w:t>
      </w:r>
      <w:r w:rsidR="00703AD6">
        <w:rPr>
          <w:sz w:val="20"/>
          <w:szCs w:val="20"/>
        </w:rPr>
        <w:t xml:space="preserve"> СССР № 4833 от 10.10.1983 года, </w:t>
      </w:r>
      <w:r w:rsidRPr="00703AD6">
        <w:rPr>
          <w:sz w:val="20"/>
          <w:szCs w:val="20"/>
        </w:rPr>
        <w:t xml:space="preserve">руководствуясь Уставом муниципального образования «Натырбовское сельское поселение»   </w:t>
      </w:r>
    </w:p>
    <w:p w:rsidR="00BE52C8" w:rsidRDefault="00BE52C8" w:rsidP="00BE52C8">
      <w:pPr>
        <w:rPr>
          <w:sz w:val="22"/>
          <w:szCs w:val="22"/>
        </w:rPr>
      </w:pPr>
    </w:p>
    <w:p w:rsidR="00BE52C8" w:rsidRDefault="00BE52C8" w:rsidP="00BE52C8">
      <w:pPr>
        <w:spacing w:line="276" w:lineRule="auto"/>
        <w:jc w:val="center"/>
        <w:rPr>
          <w:b/>
          <w:sz w:val="22"/>
          <w:szCs w:val="22"/>
        </w:rPr>
      </w:pPr>
      <w:r>
        <w:rPr>
          <w:sz w:val="22"/>
          <w:szCs w:val="22"/>
        </w:rPr>
        <w:t xml:space="preserve">          </w:t>
      </w:r>
      <w:proofErr w:type="gramStart"/>
      <w:r>
        <w:rPr>
          <w:b/>
          <w:sz w:val="22"/>
          <w:szCs w:val="22"/>
        </w:rPr>
        <w:t>П</w:t>
      </w:r>
      <w:proofErr w:type="gramEnd"/>
      <w:r>
        <w:rPr>
          <w:b/>
          <w:sz w:val="22"/>
          <w:szCs w:val="22"/>
        </w:rPr>
        <w:t xml:space="preserve"> О С Т А Н О В Л Я Ю :</w:t>
      </w:r>
    </w:p>
    <w:p w:rsidR="00BE52C8" w:rsidRDefault="00BE52C8" w:rsidP="00BE52C8">
      <w:pPr>
        <w:rPr>
          <w:sz w:val="22"/>
          <w:szCs w:val="22"/>
        </w:rPr>
      </w:pPr>
    </w:p>
    <w:p w:rsidR="00211B38" w:rsidRPr="00897B07" w:rsidRDefault="00BE52C8" w:rsidP="00897B07">
      <w:pPr>
        <w:pStyle w:val="a5"/>
        <w:numPr>
          <w:ilvl w:val="0"/>
          <w:numId w:val="41"/>
        </w:numPr>
        <w:shd w:val="clear" w:color="auto" w:fill="FFFFFF"/>
        <w:rPr>
          <w:bCs/>
          <w:sz w:val="22"/>
          <w:szCs w:val="22"/>
        </w:rPr>
      </w:pPr>
      <w:r w:rsidRPr="00897B07">
        <w:rPr>
          <w:sz w:val="22"/>
          <w:szCs w:val="22"/>
        </w:rPr>
        <w:t xml:space="preserve">Утвердить </w:t>
      </w:r>
      <w:r w:rsidR="00211B38" w:rsidRPr="00897B07">
        <w:rPr>
          <w:bCs/>
          <w:sz w:val="22"/>
          <w:szCs w:val="22"/>
        </w:rPr>
        <w:t xml:space="preserve">Положение о порядке обращения с ртутьсодержащими  отходами </w:t>
      </w:r>
    </w:p>
    <w:p w:rsidR="00A57F39" w:rsidRDefault="00211B38" w:rsidP="00A57F39">
      <w:pPr>
        <w:shd w:val="clear" w:color="auto" w:fill="FFFFFF"/>
        <w:ind w:firstLine="300"/>
        <w:rPr>
          <w:bCs/>
          <w:sz w:val="22"/>
          <w:szCs w:val="22"/>
        </w:rPr>
      </w:pPr>
      <w:r w:rsidRPr="00897B07">
        <w:rPr>
          <w:bCs/>
          <w:sz w:val="22"/>
          <w:szCs w:val="22"/>
        </w:rPr>
        <w:t xml:space="preserve">        и отработанными источниками малого тока (батарейками) на территории  </w:t>
      </w:r>
      <w:r w:rsidRPr="00A57F39">
        <w:rPr>
          <w:bCs/>
          <w:sz w:val="22"/>
          <w:szCs w:val="22"/>
        </w:rPr>
        <w:t xml:space="preserve">муниципального </w:t>
      </w:r>
      <w:r w:rsidR="00A57F39">
        <w:rPr>
          <w:bCs/>
          <w:sz w:val="22"/>
          <w:szCs w:val="22"/>
        </w:rPr>
        <w:t xml:space="preserve">  </w:t>
      </w:r>
    </w:p>
    <w:p w:rsidR="00A57F39" w:rsidRPr="00A57F39" w:rsidRDefault="00A57F39" w:rsidP="00A57F39">
      <w:pPr>
        <w:shd w:val="clear" w:color="auto" w:fill="FFFFFF"/>
        <w:ind w:firstLine="300"/>
        <w:rPr>
          <w:sz w:val="22"/>
          <w:szCs w:val="22"/>
        </w:rPr>
      </w:pPr>
      <w:r>
        <w:rPr>
          <w:bCs/>
          <w:sz w:val="22"/>
          <w:szCs w:val="22"/>
        </w:rPr>
        <w:t xml:space="preserve">       </w:t>
      </w:r>
      <w:r w:rsidR="00211B38" w:rsidRPr="00A57F39">
        <w:rPr>
          <w:bCs/>
          <w:sz w:val="22"/>
          <w:szCs w:val="22"/>
        </w:rPr>
        <w:t>образования «Натырбовское сельское поселение»</w:t>
      </w:r>
      <w:r w:rsidR="00897B07" w:rsidRPr="00A57F39">
        <w:rPr>
          <w:bCs/>
          <w:sz w:val="22"/>
          <w:szCs w:val="22"/>
        </w:rPr>
        <w:t>.</w:t>
      </w:r>
      <w:r w:rsidRPr="00A57F39">
        <w:rPr>
          <w:sz w:val="22"/>
          <w:szCs w:val="22"/>
        </w:rPr>
        <w:t xml:space="preserve"> </w:t>
      </w:r>
      <w:r w:rsidRPr="00A57F39">
        <w:rPr>
          <w:sz w:val="22"/>
          <w:szCs w:val="22"/>
        </w:rPr>
        <w:t>(Приложение</w:t>
      </w:r>
      <w:r w:rsidRPr="00A57F39">
        <w:rPr>
          <w:sz w:val="22"/>
          <w:szCs w:val="22"/>
        </w:rPr>
        <w:t>№ 1</w:t>
      </w:r>
      <w:r w:rsidRPr="00A57F39">
        <w:rPr>
          <w:sz w:val="22"/>
          <w:szCs w:val="22"/>
        </w:rPr>
        <w:t xml:space="preserve">)  </w:t>
      </w:r>
    </w:p>
    <w:p w:rsidR="00897B07" w:rsidRPr="00897B07" w:rsidRDefault="00897B07" w:rsidP="00897B07">
      <w:pPr>
        <w:pStyle w:val="a5"/>
        <w:numPr>
          <w:ilvl w:val="0"/>
          <w:numId w:val="41"/>
        </w:numPr>
        <w:shd w:val="clear" w:color="auto" w:fill="FFFFFF"/>
        <w:spacing w:line="20" w:lineRule="atLeast"/>
        <w:rPr>
          <w:sz w:val="22"/>
          <w:szCs w:val="22"/>
        </w:rPr>
      </w:pPr>
      <w:r w:rsidRPr="00897B07">
        <w:rPr>
          <w:bCs/>
          <w:sz w:val="22"/>
          <w:szCs w:val="22"/>
        </w:rPr>
        <w:t>Утвердить</w:t>
      </w:r>
      <w:r w:rsidRPr="00897B07">
        <w:rPr>
          <w:bCs/>
          <w:sz w:val="22"/>
          <w:szCs w:val="22"/>
        </w:rPr>
        <w:t xml:space="preserve"> </w:t>
      </w:r>
      <w:r w:rsidRPr="00897B07">
        <w:rPr>
          <w:bCs/>
          <w:sz w:val="22"/>
          <w:szCs w:val="22"/>
        </w:rPr>
        <w:t>И</w:t>
      </w:r>
      <w:r w:rsidRPr="00897B07">
        <w:rPr>
          <w:bCs/>
          <w:sz w:val="22"/>
          <w:szCs w:val="22"/>
        </w:rPr>
        <w:t>нструкци</w:t>
      </w:r>
      <w:r w:rsidRPr="00897B07">
        <w:rPr>
          <w:bCs/>
          <w:sz w:val="22"/>
          <w:szCs w:val="22"/>
        </w:rPr>
        <w:t>ю «</w:t>
      </w:r>
      <w:r w:rsidRPr="00897B07">
        <w:rPr>
          <w:bCs/>
          <w:sz w:val="22"/>
          <w:szCs w:val="22"/>
        </w:rPr>
        <w:t>О порядке обращения с ртутьсодержащими отходами</w:t>
      </w:r>
    </w:p>
    <w:p w:rsidR="00A57F39" w:rsidRDefault="00897B07" w:rsidP="00897B07">
      <w:pPr>
        <w:shd w:val="clear" w:color="auto" w:fill="FFFFFF"/>
        <w:spacing w:line="20" w:lineRule="atLeast"/>
        <w:ind w:firstLine="300"/>
        <w:rPr>
          <w:sz w:val="22"/>
          <w:szCs w:val="22"/>
        </w:rPr>
      </w:pPr>
      <w:r>
        <w:rPr>
          <w:bCs/>
          <w:sz w:val="22"/>
          <w:szCs w:val="22"/>
        </w:rPr>
        <w:t xml:space="preserve">        </w:t>
      </w:r>
      <w:r w:rsidRPr="00897B07">
        <w:rPr>
          <w:bCs/>
          <w:sz w:val="22"/>
          <w:szCs w:val="22"/>
        </w:rPr>
        <w:t>на территории муниципального образования «Натырбовское сельское поселение»</w:t>
      </w:r>
      <w:r>
        <w:rPr>
          <w:bCs/>
          <w:sz w:val="22"/>
          <w:szCs w:val="22"/>
        </w:rPr>
        <w:t>.</w:t>
      </w:r>
      <w:r w:rsidR="00A57F39" w:rsidRPr="00A57F39">
        <w:rPr>
          <w:sz w:val="22"/>
          <w:szCs w:val="22"/>
        </w:rPr>
        <w:t xml:space="preserve"> </w:t>
      </w:r>
      <w:r w:rsidR="00A57F39">
        <w:rPr>
          <w:sz w:val="22"/>
          <w:szCs w:val="22"/>
        </w:rPr>
        <w:t xml:space="preserve">  </w:t>
      </w:r>
    </w:p>
    <w:p w:rsidR="00897B07" w:rsidRDefault="00A57F39" w:rsidP="00897B07">
      <w:pPr>
        <w:shd w:val="clear" w:color="auto" w:fill="FFFFFF"/>
        <w:spacing w:line="20" w:lineRule="atLeast"/>
        <w:ind w:firstLine="300"/>
        <w:rPr>
          <w:bCs/>
          <w:sz w:val="22"/>
          <w:szCs w:val="22"/>
        </w:rPr>
      </w:pPr>
      <w:r>
        <w:rPr>
          <w:sz w:val="22"/>
          <w:szCs w:val="22"/>
        </w:rPr>
        <w:t xml:space="preserve">       </w:t>
      </w:r>
      <w:r w:rsidRPr="00A57F39">
        <w:rPr>
          <w:sz w:val="22"/>
          <w:szCs w:val="22"/>
        </w:rPr>
        <w:t xml:space="preserve">(Приложение№ </w:t>
      </w:r>
      <w:r>
        <w:rPr>
          <w:sz w:val="22"/>
          <w:szCs w:val="22"/>
        </w:rPr>
        <w:t>2</w:t>
      </w:r>
      <w:r w:rsidRPr="00A57F39">
        <w:rPr>
          <w:sz w:val="22"/>
          <w:szCs w:val="22"/>
        </w:rPr>
        <w:t xml:space="preserve">)  </w:t>
      </w:r>
    </w:p>
    <w:p w:rsidR="00897B07" w:rsidRPr="00A528BF" w:rsidRDefault="00897B07" w:rsidP="00A528BF">
      <w:pPr>
        <w:pStyle w:val="a5"/>
        <w:numPr>
          <w:ilvl w:val="0"/>
          <w:numId w:val="41"/>
        </w:numPr>
        <w:rPr>
          <w:sz w:val="22"/>
          <w:szCs w:val="22"/>
        </w:rPr>
      </w:pPr>
      <w:r w:rsidRPr="00A528BF">
        <w:rPr>
          <w:sz w:val="22"/>
          <w:szCs w:val="22"/>
        </w:rPr>
        <w:t xml:space="preserve">Рекомендовать руководителям предприятий, организаций всех форм собственности, </w:t>
      </w:r>
      <w:r w:rsidRPr="00A528BF">
        <w:rPr>
          <w:sz w:val="22"/>
          <w:szCs w:val="22"/>
        </w:rPr>
        <w:t xml:space="preserve">   </w:t>
      </w:r>
    </w:p>
    <w:p w:rsidR="00A528BF" w:rsidRDefault="00A528BF" w:rsidP="00A528BF">
      <w:pPr>
        <w:rPr>
          <w:sz w:val="22"/>
          <w:szCs w:val="22"/>
        </w:rPr>
      </w:pPr>
      <w:r>
        <w:rPr>
          <w:sz w:val="22"/>
          <w:szCs w:val="22"/>
        </w:rPr>
        <w:t xml:space="preserve">             </w:t>
      </w:r>
      <w:r w:rsidR="00897B07" w:rsidRPr="00A528BF">
        <w:rPr>
          <w:sz w:val="22"/>
          <w:szCs w:val="22"/>
        </w:rPr>
        <w:t xml:space="preserve">индивидуальным предпринимателям, физическим лицам при обращении с </w:t>
      </w:r>
      <w:proofErr w:type="gramStart"/>
      <w:r w:rsidR="00897B07" w:rsidRPr="00A528BF">
        <w:rPr>
          <w:sz w:val="22"/>
          <w:szCs w:val="22"/>
        </w:rPr>
        <w:t>отработанными</w:t>
      </w:r>
      <w:proofErr w:type="gramEnd"/>
      <w:r w:rsidR="00897B07" w:rsidRPr="00A528BF">
        <w:rPr>
          <w:sz w:val="22"/>
          <w:szCs w:val="22"/>
        </w:rPr>
        <w:t xml:space="preserve"> </w:t>
      </w:r>
      <w:r>
        <w:rPr>
          <w:sz w:val="22"/>
          <w:szCs w:val="22"/>
        </w:rPr>
        <w:t xml:space="preserve">    </w:t>
      </w:r>
    </w:p>
    <w:p w:rsidR="00A57F39" w:rsidRDefault="00A528BF" w:rsidP="00A57F39">
      <w:pPr>
        <w:shd w:val="clear" w:color="auto" w:fill="FFFFFF"/>
        <w:rPr>
          <w:sz w:val="22"/>
          <w:szCs w:val="22"/>
        </w:rPr>
      </w:pPr>
      <w:r w:rsidRPr="00A57F39">
        <w:rPr>
          <w:sz w:val="22"/>
          <w:szCs w:val="22"/>
        </w:rPr>
        <w:t xml:space="preserve">             </w:t>
      </w:r>
      <w:r w:rsidR="00A57F39" w:rsidRPr="00A57F39">
        <w:rPr>
          <w:bCs/>
          <w:sz w:val="22"/>
          <w:szCs w:val="22"/>
        </w:rPr>
        <w:t>отходами</w:t>
      </w:r>
      <w:r w:rsidR="00A57F39" w:rsidRPr="00897B07">
        <w:rPr>
          <w:bCs/>
          <w:sz w:val="22"/>
          <w:szCs w:val="22"/>
        </w:rPr>
        <w:t xml:space="preserve">   и отработанными источниками малого тока (батарейками)</w:t>
      </w:r>
      <w:r w:rsidR="00897B07" w:rsidRPr="00A528BF">
        <w:rPr>
          <w:sz w:val="22"/>
          <w:szCs w:val="22"/>
        </w:rPr>
        <w:t xml:space="preserve">, руководствоваться </w:t>
      </w:r>
      <w:r w:rsidR="00A57F39">
        <w:rPr>
          <w:sz w:val="22"/>
          <w:szCs w:val="22"/>
        </w:rPr>
        <w:t xml:space="preserve"> </w:t>
      </w:r>
    </w:p>
    <w:p w:rsidR="00897B07" w:rsidRDefault="00A57F39" w:rsidP="00A57F39">
      <w:pPr>
        <w:shd w:val="clear" w:color="auto" w:fill="FFFFFF"/>
        <w:rPr>
          <w:sz w:val="22"/>
          <w:szCs w:val="22"/>
        </w:rPr>
      </w:pPr>
      <w:r>
        <w:rPr>
          <w:sz w:val="22"/>
          <w:szCs w:val="22"/>
        </w:rPr>
        <w:t xml:space="preserve">             </w:t>
      </w:r>
      <w:hyperlink w:anchor="sub_1000" w:history="1">
        <w:r w:rsidR="00897B07" w:rsidRPr="00A528BF">
          <w:rPr>
            <w:sz w:val="22"/>
            <w:szCs w:val="22"/>
          </w:rPr>
          <w:t>Порядком</w:t>
        </w:r>
      </w:hyperlink>
      <w:r w:rsidR="00897B07" w:rsidRPr="00A528BF">
        <w:rPr>
          <w:sz w:val="22"/>
          <w:szCs w:val="22"/>
        </w:rPr>
        <w:t>, утвержденным настоящим</w:t>
      </w:r>
      <w:r w:rsidR="00A528BF">
        <w:rPr>
          <w:sz w:val="22"/>
          <w:szCs w:val="22"/>
        </w:rPr>
        <w:t xml:space="preserve"> </w:t>
      </w:r>
      <w:r>
        <w:rPr>
          <w:sz w:val="22"/>
          <w:szCs w:val="22"/>
        </w:rPr>
        <w:t>П</w:t>
      </w:r>
      <w:r w:rsidR="00897B07" w:rsidRPr="00A528BF">
        <w:rPr>
          <w:sz w:val="22"/>
          <w:szCs w:val="22"/>
        </w:rPr>
        <w:t>остановлением</w:t>
      </w:r>
      <w:r w:rsidR="00897B07" w:rsidRPr="00A528BF">
        <w:rPr>
          <w:sz w:val="22"/>
          <w:szCs w:val="22"/>
        </w:rPr>
        <w:t>.</w:t>
      </w:r>
    </w:p>
    <w:p w:rsidR="00A528BF" w:rsidRPr="00A528BF" w:rsidRDefault="00A528BF" w:rsidP="00A57F39">
      <w:pPr>
        <w:pStyle w:val="a5"/>
        <w:numPr>
          <w:ilvl w:val="0"/>
          <w:numId w:val="43"/>
        </w:numPr>
        <w:rPr>
          <w:sz w:val="22"/>
          <w:szCs w:val="22"/>
        </w:rPr>
      </w:pPr>
      <w:proofErr w:type="gramStart"/>
      <w:r w:rsidRPr="00A528BF">
        <w:rPr>
          <w:sz w:val="22"/>
          <w:szCs w:val="22"/>
        </w:rPr>
        <w:t>Контроль за</w:t>
      </w:r>
      <w:proofErr w:type="gramEnd"/>
      <w:r w:rsidRPr="00A528BF">
        <w:rPr>
          <w:sz w:val="22"/>
          <w:szCs w:val="22"/>
        </w:rPr>
        <w:t xml:space="preserve"> исполнением данного Постановления оставляет за собой.</w:t>
      </w:r>
    </w:p>
    <w:p w:rsidR="00BE52C8" w:rsidRPr="00A528BF" w:rsidRDefault="00BE52C8" w:rsidP="00A57F39">
      <w:pPr>
        <w:pStyle w:val="a5"/>
        <w:numPr>
          <w:ilvl w:val="0"/>
          <w:numId w:val="43"/>
        </w:numPr>
        <w:rPr>
          <w:b/>
          <w:bCs/>
          <w:sz w:val="22"/>
          <w:szCs w:val="22"/>
        </w:rPr>
      </w:pPr>
      <w:r w:rsidRPr="00A528BF">
        <w:rPr>
          <w:sz w:val="22"/>
          <w:szCs w:val="22"/>
        </w:rPr>
        <w:t xml:space="preserve">Со дня вступления в силу настоящего Постановления, признать утратившим силу  </w:t>
      </w:r>
    </w:p>
    <w:p w:rsidR="00BE52C8" w:rsidRPr="00897B07" w:rsidRDefault="00BE52C8" w:rsidP="00897B07">
      <w:pPr>
        <w:pStyle w:val="ConsPlusTitle0"/>
        <w:widowControl/>
        <w:outlineLvl w:val="0"/>
        <w:rPr>
          <w:rFonts w:ascii="Times New Roman" w:hAnsi="Times New Roman" w:cs="Times New Roman"/>
          <w:b w:val="0"/>
          <w:bCs w:val="0"/>
          <w:sz w:val="22"/>
          <w:szCs w:val="22"/>
        </w:rPr>
      </w:pPr>
      <w:r w:rsidRPr="00897B07">
        <w:rPr>
          <w:rFonts w:ascii="Times New Roman" w:hAnsi="Times New Roman" w:cs="Times New Roman"/>
          <w:b w:val="0"/>
          <w:bCs w:val="0"/>
          <w:sz w:val="22"/>
          <w:szCs w:val="22"/>
        </w:rPr>
        <w:t xml:space="preserve">             Постановлени</w:t>
      </w:r>
      <w:r w:rsidR="00040619" w:rsidRPr="00897B07">
        <w:rPr>
          <w:rFonts w:ascii="Times New Roman" w:hAnsi="Times New Roman" w:cs="Times New Roman"/>
          <w:b w:val="0"/>
          <w:bCs w:val="0"/>
          <w:sz w:val="22"/>
          <w:szCs w:val="22"/>
        </w:rPr>
        <w:t>е</w:t>
      </w:r>
      <w:r w:rsidRPr="00897B07">
        <w:rPr>
          <w:rFonts w:ascii="Times New Roman" w:hAnsi="Times New Roman" w:cs="Times New Roman"/>
          <w:b w:val="0"/>
          <w:bCs w:val="0"/>
          <w:sz w:val="22"/>
          <w:szCs w:val="22"/>
        </w:rPr>
        <w:t xml:space="preserve"> главы муниципального образования «Натырбовское сельское    </w:t>
      </w:r>
    </w:p>
    <w:p w:rsidR="00211B38" w:rsidRPr="00897B07" w:rsidRDefault="00BE52C8" w:rsidP="00897B07">
      <w:pPr>
        <w:pStyle w:val="ConsPlusTitle0"/>
        <w:widowControl/>
        <w:outlineLvl w:val="0"/>
        <w:rPr>
          <w:rFonts w:ascii="Times New Roman" w:hAnsi="Times New Roman" w:cs="Times New Roman"/>
          <w:b w:val="0"/>
          <w:bCs w:val="0"/>
          <w:sz w:val="22"/>
          <w:szCs w:val="22"/>
        </w:rPr>
      </w:pPr>
      <w:r w:rsidRPr="00897B07">
        <w:rPr>
          <w:rFonts w:ascii="Times New Roman" w:hAnsi="Times New Roman" w:cs="Times New Roman"/>
          <w:b w:val="0"/>
          <w:bCs w:val="0"/>
          <w:sz w:val="22"/>
          <w:szCs w:val="22"/>
        </w:rPr>
        <w:t xml:space="preserve">      </w:t>
      </w:r>
      <w:r w:rsidR="00040619" w:rsidRPr="00897B07">
        <w:rPr>
          <w:rFonts w:ascii="Times New Roman" w:hAnsi="Times New Roman" w:cs="Times New Roman"/>
          <w:b w:val="0"/>
          <w:bCs w:val="0"/>
          <w:sz w:val="22"/>
          <w:szCs w:val="22"/>
        </w:rPr>
        <w:t xml:space="preserve">       поселение»</w:t>
      </w:r>
      <w:r w:rsidRPr="00897B07">
        <w:rPr>
          <w:rFonts w:ascii="Times New Roman" w:hAnsi="Times New Roman" w:cs="Times New Roman"/>
          <w:b w:val="0"/>
          <w:bCs w:val="0"/>
          <w:sz w:val="22"/>
          <w:szCs w:val="22"/>
        </w:rPr>
        <w:t xml:space="preserve">  №</w:t>
      </w:r>
      <w:r w:rsidR="00040619" w:rsidRPr="00897B07">
        <w:rPr>
          <w:rFonts w:ascii="Times New Roman" w:hAnsi="Times New Roman" w:cs="Times New Roman"/>
          <w:b w:val="0"/>
          <w:bCs w:val="0"/>
          <w:sz w:val="22"/>
          <w:szCs w:val="22"/>
        </w:rPr>
        <w:t xml:space="preserve"> 3</w:t>
      </w:r>
      <w:r w:rsidR="00211B38" w:rsidRPr="00897B07">
        <w:rPr>
          <w:rFonts w:ascii="Times New Roman" w:hAnsi="Times New Roman" w:cs="Times New Roman"/>
          <w:b w:val="0"/>
          <w:bCs w:val="0"/>
          <w:sz w:val="22"/>
          <w:szCs w:val="22"/>
        </w:rPr>
        <w:t>1</w:t>
      </w:r>
      <w:r w:rsidRPr="00897B07">
        <w:rPr>
          <w:rFonts w:ascii="Times New Roman" w:hAnsi="Times New Roman" w:cs="Times New Roman"/>
          <w:b w:val="0"/>
          <w:bCs w:val="0"/>
          <w:sz w:val="22"/>
          <w:szCs w:val="22"/>
        </w:rPr>
        <w:t xml:space="preserve"> от </w:t>
      </w:r>
      <w:r w:rsidR="00040619" w:rsidRPr="00897B07">
        <w:rPr>
          <w:rFonts w:ascii="Times New Roman" w:hAnsi="Times New Roman" w:cs="Times New Roman"/>
          <w:b w:val="0"/>
          <w:bCs w:val="0"/>
          <w:sz w:val="22"/>
          <w:szCs w:val="22"/>
        </w:rPr>
        <w:t>0</w:t>
      </w:r>
      <w:r w:rsidR="00211B38" w:rsidRPr="00897B07">
        <w:rPr>
          <w:rFonts w:ascii="Times New Roman" w:hAnsi="Times New Roman" w:cs="Times New Roman"/>
          <w:b w:val="0"/>
          <w:bCs w:val="0"/>
          <w:sz w:val="22"/>
          <w:szCs w:val="22"/>
        </w:rPr>
        <w:t>2</w:t>
      </w:r>
      <w:r w:rsidRPr="00897B07">
        <w:rPr>
          <w:rFonts w:ascii="Times New Roman" w:hAnsi="Times New Roman" w:cs="Times New Roman"/>
          <w:b w:val="0"/>
          <w:bCs w:val="0"/>
          <w:sz w:val="22"/>
          <w:szCs w:val="22"/>
        </w:rPr>
        <w:t>.</w:t>
      </w:r>
      <w:r w:rsidR="00040619" w:rsidRPr="00897B07">
        <w:rPr>
          <w:rFonts w:ascii="Times New Roman" w:hAnsi="Times New Roman" w:cs="Times New Roman"/>
          <w:b w:val="0"/>
          <w:bCs w:val="0"/>
          <w:sz w:val="22"/>
          <w:szCs w:val="22"/>
        </w:rPr>
        <w:t>1</w:t>
      </w:r>
      <w:r w:rsidR="00211B38" w:rsidRPr="00897B07">
        <w:rPr>
          <w:rFonts w:ascii="Times New Roman" w:hAnsi="Times New Roman" w:cs="Times New Roman"/>
          <w:b w:val="0"/>
          <w:bCs w:val="0"/>
          <w:sz w:val="22"/>
          <w:szCs w:val="22"/>
        </w:rPr>
        <w:t>1</w:t>
      </w:r>
      <w:r w:rsidRPr="00897B07">
        <w:rPr>
          <w:rFonts w:ascii="Times New Roman" w:hAnsi="Times New Roman" w:cs="Times New Roman"/>
          <w:b w:val="0"/>
          <w:bCs w:val="0"/>
          <w:sz w:val="22"/>
          <w:szCs w:val="22"/>
        </w:rPr>
        <w:t>.201</w:t>
      </w:r>
      <w:r w:rsidR="00211B38" w:rsidRPr="00897B07">
        <w:rPr>
          <w:rFonts w:ascii="Times New Roman" w:hAnsi="Times New Roman" w:cs="Times New Roman"/>
          <w:b w:val="0"/>
          <w:bCs w:val="0"/>
          <w:sz w:val="22"/>
          <w:szCs w:val="22"/>
        </w:rPr>
        <w:t>1</w:t>
      </w:r>
      <w:r w:rsidRPr="00897B07">
        <w:rPr>
          <w:rFonts w:ascii="Times New Roman" w:hAnsi="Times New Roman" w:cs="Times New Roman"/>
          <w:b w:val="0"/>
          <w:bCs w:val="0"/>
          <w:sz w:val="22"/>
          <w:szCs w:val="22"/>
        </w:rPr>
        <w:t xml:space="preserve"> года « О</w:t>
      </w:r>
      <w:r w:rsidR="00211B38" w:rsidRPr="00897B07">
        <w:rPr>
          <w:rFonts w:ascii="Times New Roman" w:hAnsi="Times New Roman" w:cs="Times New Roman"/>
          <w:b w:val="0"/>
          <w:bCs w:val="0"/>
          <w:sz w:val="22"/>
          <w:szCs w:val="22"/>
        </w:rPr>
        <w:t xml:space="preserve">б организации сбора </w:t>
      </w:r>
      <w:proofErr w:type="gramStart"/>
      <w:r w:rsidR="00211B38" w:rsidRPr="00897B07">
        <w:rPr>
          <w:rFonts w:ascii="Times New Roman" w:hAnsi="Times New Roman" w:cs="Times New Roman"/>
          <w:b w:val="0"/>
          <w:bCs w:val="0"/>
          <w:sz w:val="22"/>
          <w:szCs w:val="22"/>
        </w:rPr>
        <w:t>отработанных</w:t>
      </w:r>
      <w:proofErr w:type="gramEnd"/>
      <w:r w:rsidR="00211B38" w:rsidRPr="00897B07">
        <w:rPr>
          <w:rFonts w:ascii="Times New Roman" w:hAnsi="Times New Roman" w:cs="Times New Roman"/>
          <w:b w:val="0"/>
          <w:bCs w:val="0"/>
          <w:sz w:val="22"/>
          <w:szCs w:val="22"/>
        </w:rPr>
        <w:t xml:space="preserve">  ртутьсодержащих    </w:t>
      </w:r>
    </w:p>
    <w:p w:rsidR="00897B07" w:rsidRDefault="00211B38" w:rsidP="00897B07">
      <w:pPr>
        <w:pStyle w:val="ConsPlusTitle0"/>
        <w:widowControl/>
        <w:outlineLvl w:val="0"/>
        <w:rPr>
          <w:rFonts w:ascii="Times New Roman" w:hAnsi="Times New Roman" w:cs="Times New Roman"/>
          <w:b w:val="0"/>
          <w:bCs w:val="0"/>
          <w:sz w:val="22"/>
          <w:szCs w:val="22"/>
        </w:rPr>
      </w:pPr>
      <w:r w:rsidRPr="00897B07">
        <w:rPr>
          <w:rFonts w:ascii="Times New Roman" w:hAnsi="Times New Roman" w:cs="Times New Roman"/>
          <w:b w:val="0"/>
          <w:bCs w:val="0"/>
          <w:sz w:val="22"/>
          <w:szCs w:val="22"/>
        </w:rPr>
        <w:t xml:space="preserve">              ламп</w:t>
      </w:r>
      <w:r w:rsidR="00BE52C8" w:rsidRPr="00897B07">
        <w:rPr>
          <w:rFonts w:ascii="Times New Roman" w:hAnsi="Times New Roman" w:cs="Times New Roman"/>
          <w:b w:val="0"/>
          <w:bCs w:val="0"/>
          <w:sz w:val="22"/>
          <w:szCs w:val="22"/>
        </w:rPr>
        <w:t>»</w:t>
      </w:r>
      <w:r w:rsidR="00040619" w:rsidRPr="00897B07">
        <w:rPr>
          <w:rFonts w:ascii="Times New Roman" w:hAnsi="Times New Roman" w:cs="Times New Roman"/>
          <w:b w:val="0"/>
          <w:bCs w:val="0"/>
          <w:sz w:val="22"/>
          <w:szCs w:val="22"/>
        </w:rPr>
        <w:t>.</w:t>
      </w:r>
    </w:p>
    <w:p w:rsidR="00BE52C8" w:rsidRPr="00897B07" w:rsidRDefault="00BE52C8" w:rsidP="00A57F39">
      <w:pPr>
        <w:pStyle w:val="ConsPlusTitle0"/>
        <w:widowControl/>
        <w:numPr>
          <w:ilvl w:val="0"/>
          <w:numId w:val="43"/>
        </w:numPr>
        <w:outlineLvl w:val="0"/>
        <w:rPr>
          <w:rFonts w:ascii="Times New Roman" w:hAnsi="Times New Roman" w:cs="Times New Roman"/>
          <w:b w:val="0"/>
          <w:sz w:val="22"/>
          <w:szCs w:val="22"/>
        </w:rPr>
      </w:pPr>
      <w:r w:rsidRPr="00897B07">
        <w:rPr>
          <w:rFonts w:ascii="Times New Roman" w:hAnsi="Times New Roman" w:cs="Times New Roman"/>
          <w:b w:val="0"/>
          <w:sz w:val="22"/>
          <w:szCs w:val="22"/>
        </w:rPr>
        <w:t xml:space="preserve">Настоящее Постановление  обнародовать на информационном стенде в администрации    </w:t>
      </w:r>
    </w:p>
    <w:p w:rsidR="00BE52C8" w:rsidRPr="00897B07" w:rsidRDefault="00BE52C8" w:rsidP="00897B07">
      <w:pPr>
        <w:pStyle w:val="ConsPlusTitle0"/>
        <w:widowControl/>
        <w:outlineLvl w:val="0"/>
        <w:rPr>
          <w:rFonts w:ascii="Times New Roman" w:hAnsi="Times New Roman" w:cs="Times New Roman"/>
          <w:b w:val="0"/>
          <w:sz w:val="22"/>
          <w:szCs w:val="22"/>
        </w:rPr>
      </w:pPr>
      <w:r w:rsidRPr="00897B07">
        <w:rPr>
          <w:rFonts w:ascii="Times New Roman" w:hAnsi="Times New Roman" w:cs="Times New Roman"/>
          <w:b w:val="0"/>
          <w:sz w:val="22"/>
          <w:szCs w:val="22"/>
        </w:rPr>
        <w:t xml:space="preserve">            поселения  и разместить  на  официальном сайте администрации в сети  Интернет  по адресу:   </w:t>
      </w:r>
    </w:p>
    <w:p w:rsidR="00BE52C8" w:rsidRDefault="00BE52C8" w:rsidP="00897B07">
      <w:pPr>
        <w:pStyle w:val="ConsPlusTitle0"/>
        <w:widowControl/>
        <w:outlineLvl w:val="0"/>
        <w:rPr>
          <w:rFonts w:ascii="Times New Roman" w:hAnsi="Times New Roman" w:cs="Times New Roman"/>
          <w:b w:val="0"/>
          <w:sz w:val="22"/>
          <w:szCs w:val="22"/>
          <w:u w:val="single"/>
        </w:rPr>
      </w:pPr>
      <w:r w:rsidRPr="00897B07">
        <w:rPr>
          <w:rFonts w:ascii="Times New Roman" w:hAnsi="Times New Roman" w:cs="Times New Roman"/>
          <w:b w:val="0"/>
          <w:sz w:val="22"/>
          <w:szCs w:val="22"/>
        </w:rPr>
        <w:t xml:space="preserve">            </w:t>
      </w:r>
      <w:r w:rsidRPr="00897B07">
        <w:rPr>
          <w:rFonts w:ascii="Times New Roman" w:hAnsi="Times New Roman" w:cs="Times New Roman"/>
          <w:b w:val="0"/>
          <w:sz w:val="22"/>
          <w:szCs w:val="22"/>
          <w:u w:val="single"/>
        </w:rPr>
        <w:t>//</w:t>
      </w:r>
      <w:proofErr w:type="spellStart"/>
      <w:r w:rsidRPr="00897B07">
        <w:rPr>
          <w:rFonts w:ascii="Times New Roman" w:hAnsi="Times New Roman" w:cs="Times New Roman"/>
          <w:b w:val="0"/>
          <w:sz w:val="22"/>
          <w:szCs w:val="22"/>
          <w:u w:val="single"/>
          <w:lang w:val="en-US"/>
        </w:rPr>
        <w:t>adm</w:t>
      </w:r>
      <w:proofErr w:type="spellEnd"/>
      <w:r w:rsidRPr="00897B07">
        <w:rPr>
          <w:rFonts w:ascii="Times New Roman" w:hAnsi="Times New Roman" w:cs="Times New Roman"/>
          <w:b w:val="0"/>
          <w:sz w:val="22"/>
          <w:szCs w:val="22"/>
          <w:u w:val="single"/>
        </w:rPr>
        <w:t>-</w:t>
      </w:r>
      <w:proofErr w:type="spellStart"/>
      <w:r w:rsidRPr="00897B07">
        <w:rPr>
          <w:rFonts w:ascii="Times New Roman" w:hAnsi="Times New Roman" w:cs="Times New Roman"/>
          <w:b w:val="0"/>
          <w:sz w:val="22"/>
          <w:szCs w:val="22"/>
          <w:u w:val="single"/>
          <w:lang w:val="en-US"/>
        </w:rPr>
        <w:t>natyrbovo</w:t>
      </w:r>
      <w:proofErr w:type="spellEnd"/>
      <w:r w:rsidRPr="00897B07">
        <w:rPr>
          <w:rFonts w:ascii="Times New Roman" w:hAnsi="Times New Roman" w:cs="Times New Roman"/>
          <w:b w:val="0"/>
          <w:sz w:val="22"/>
          <w:szCs w:val="22"/>
          <w:u w:val="single"/>
        </w:rPr>
        <w:t>.</w:t>
      </w:r>
      <w:proofErr w:type="spellStart"/>
      <w:r w:rsidRPr="00897B07">
        <w:rPr>
          <w:rFonts w:ascii="Times New Roman" w:hAnsi="Times New Roman" w:cs="Times New Roman"/>
          <w:b w:val="0"/>
          <w:sz w:val="22"/>
          <w:szCs w:val="22"/>
          <w:u w:val="single"/>
          <w:lang w:val="en-US"/>
        </w:rPr>
        <w:t>ru</w:t>
      </w:r>
      <w:proofErr w:type="spellEnd"/>
      <w:r w:rsidRPr="00897B07">
        <w:rPr>
          <w:rFonts w:ascii="Times New Roman" w:hAnsi="Times New Roman" w:cs="Times New Roman"/>
          <w:b w:val="0"/>
          <w:sz w:val="22"/>
          <w:szCs w:val="22"/>
          <w:u w:val="single"/>
        </w:rPr>
        <w:t>//</w:t>
      </w:r>
    </w:p>
    <w:p w:rsidR="00BE52C8" w:rsidRPr="00A528BF" w:rsidRDefault="00BE52C8" w:rsidP="00A57F39">
      <w:pPr>
        <w:pStyle w:val="a5"/>
        <w:numPr>
          <w:ilvl w:val="0"/>
          <w:numId w:val="43"/>
        </w:numPr>
        <w:rPr>
          <w:sz w:val="22"/>
          <w:szCs w:val="22"/>
        </w:rPr>
      </w:pPr>
      <w:r w:rsidRPr="00A528BF">
        <w:rPr>
          <w:sz w:val="22"/>
          <w:szCs w:val="22"/>
        </w:rPr>
        <w:t>Постановление вступает в силу со дня его обнародования.</w:t>
      </w:r>
    </w:p>
    <w:p w:rsidR="00BE52C8" w:rsidRPr="00897B07" w:rsidRDefault="00BE52C8" w:rsidP="00897B07">
      <w:pPr>
        <w:pStyle w:val="a5"/>
        <w:ind w:left="795"/>
        <w:rPr>
          <w:sz w:val="22"/>
          <w:szCs w:val="22"/>
        </w:rPr>
      </w:pPr>
    </w:p>
    <w:p w:rsidR="00040619" w:rsidRDefault="00040619" w:rsidP="00BE52C8">
      <w:pPr>
        <w:pStyle w:val="a5"/>
        <w:ind w:left="795"/>
        <w:rPr>
          <w:sz w:val="22"/>
          <w:szCs w:val="22"/>
        </w:rPr>
      </w:pPr>
    </w:p>
    <w:p w:rsidR="00A57F39" w:rsidRDefault="00A57F39" w:rsidP="00BE52C8">
      <w:pPr>
        <w:pStyle w:val="a5"/>
        <w:ind w:left="795"/>
        <w:rPr>
          <w:sz w:val="22"/>
          <w:szCs w:val="22"/>
        </w:rPr>
      </w:pPr>
    </w:p>
    <w:p w:rsidR="00A57F39" w:rsidRDefault="00A57F39" w:rsidP="00BE52C8">
      <w:pPr>
        <w:pStyle w:val="a5"/>
        <w:ind w:left="795"/>
        <w:rPr>
          <w:sz w:val="22"/>
          <w:szCs w:val="22"/>
        </w:rPr>
      </w:pPr>
    </w:p>
    <w:p w:rsidR="00A57F39" w:rsidRPr="00897B07" w:rsidRDefault="00A57F39" w:rsidP="00BE52C8">
      <w:pPr>
        <w:pStyle w:val="a5"/>
        <w:ind w:left="795"/>
        <w:rPr>
          <w:sz w:val="22"/>
          <w:szCs w:val="22"/>
        </w:rPr>
      </w:pPr>
    </w:p>
    <w:p w:rsidR="00BE52C8" w:rsidRPr="00897B07" w:rsidRDefault="00BE52C8" w:rsidP="00BE52C8">
      <w:pPr>
        <w:rPr>
          <w:sz w:val="22"/>
          <w:szCs w:val="22"/>
        </w:rPr>
      </w:pPr>
      <w:r w:rsidRPr="00897B07">
        <w:rPr>
          <w:sz w:val="22"/>
          <w:szCs w:val="22"/>
        </w:rPr>
        <w:t xml:space="preserve">         Глава муниципального образования      </w:t>
      </w:r>
    </w:p>
    <w:p w:rsidR="00BE52C8" w:rsidRPr="00897B07" w:rsidRDefault="00BE52C8" w:rsidP="00BE52C8">
      <w:pPr>
        <w:rPr>
          <w:sz w:val="22"/>
          <w:szCs w:val="22"/>
        </w:rPr>
      </w:pPr>
      <w:r w:rsidRPr="00897B07">
        <w:rPr>
          <w:sz w:val="22"/>
          <w:szCs w:val="22"/>
        </w:rPr>
        <w:t xml:space="preserve">        «Натырбовское сельское поселение»                                                             </w:t>
      </w:r>
      <w:proofErr w:type="spellStart"/>
      <w:r w:rsidRPr="00897B07">
        <w:rPr>
          <w:sz w:val="22"/>
          <w:szCs w:val="22"/>
        </w:rPr>
        <w:t>Н.В.Касицына</w:t>
      </w:r>
      <w:proofErr w:type="spellEnd"/>
    </w:p>
    <w:p w:rsidR="00086354" w:rsidRPr="00897B07" w:rsidRDefault="00F16145" w:rsidP="00106087">
      <w:pPr>
        <w:rPr>
          <w:sz w:val="22"/>
          <w:szCs w:val="22"/>
        </w:rPr>
      </w:pPr>
      <w:r w:rsidRPr="00897B07">
        <w:rPr>
          <w:sz w:val="22"/>
          <w:szCs w:val="22"/>
        </w:rPr>
        <w:t xml:space="preserve">  </w:t>
      </w:r>
    </w:p>
    <w:p w:rsidR="004939D7" w:rsidRPr="009B3CFE" w:rsidRDefault="004939D7" w:rsidP="009B3CFE">
      <w:pPr>
        <w:jc w:val="right"/>
        <w:rPr>
          <w:sz w:val="22"/>
          <w:szCs w:val="22"/>
        </w:rPr>
      </w:pPr>
      <w:r w:rsidRPr="009B3CFE">
        <w:rPr>
          <w:sz w:val="22"/>
          <w:szCs w:val="22"/>
        </w:rPr>
        <w:lastRenderedPageBreak/>
        <w:t>Приложение</w:t>
      </w:r>
      <w:r w:rsidR="00DA6B93">
        <w:rPr>
          <w:sz w:val="22"/>
          <w:szCs w:val="22"/>
        </w:rPr>
        <w:t xml:space="preserve"> </w:t>
      </w:r>
      <w:r w:rsidRPr="009B3CFE">
        <w:rPr>
          <w:sz w:val="22"/>
          <w:szCs w:val="22"/>
        </w:rPr>
        <w:t>№</w:t>
      </w:r>
      <w:r w:rsidR="00DA6B93">
        <w:rPr>
          <w:sz w:val="22"/>
          <w:szCs w:val="22"/>
        </w:rPr>
        <w:t xml:space="preserve"> </w:t>
      </w:r>
      <w:r w:rsidRPr="009B3CFE">
        <w:rPr>
          <w:sz w:val="22"/>
          <w:szCs w:val="22"/>
        </w:rPr>
        <w:t>1</w:t>
      </w:r>
    </w:p>
    <w:p w:rsidR="004939D7" w:rsidRPr="009B3CFE" w:rsidRDefault="004939D7" w:rsidP="009B3CFE">
      <w:pPr>
        <w:jc w:val="right"/>
        <w:rPr>
          <w:sz w:val="22"/>
          <w:szCs w:val="22"/>
        </w:rPr>
      </w:pPr>
      <w:r w:rsidRPr="009B3CFE">
        <w:rPr>
          <w:sz w:val="22"/>
          <w:szCs w:val="22"/>
        </w:rPr>
        <w:t>к Постановлению главы</w:t>
      </w:r>
    </w:p>
    <w:p w:rsidR="004939D7" w:rsidRPr="009B3CFE" w:rsidRDefault="004939D7" w:rsidP="009B3CFE">
      <w:pPr>
        <w:jc w:val="right"/>
        <w:rPr>
          <w:sz w:val="22"/>
          <w:szCs w:val="22"/>
        </w:rPr>
      </w:pPr>
      <w:r w:rsidRPr="009B3CFE">
        <w:rPr>
          <w:sz w:val="22"/>
          <w:szCs w:val="22"/>
        </w:rPr>
        <w:t>МО «Натырб</w:t>
      </w:r>
      <w:r w:rsidR="009B3CFE" w:rsidRPr="009B3CFE">
        <w:rPr>
          <w:sz w:val="22"/>
          <w:szCs w:val="22"/>
        </w:rPr>
        <w:t>ов</w:t>
      </w:r>
      <w:r w:rsidRPr="009B3CFE">
        <w:rPr>
          <w:sz w:val="22"/>
          <w:szCs w:val="22"/>
        </w:rPr>
        <w:t>ское сельское поселение»</w:t>
      </w:r>
    </w:p>
    <w:p w:rsidR="004939D7" w:rsidRPr="009B3CFE" w:rsidRDefault="004939D7" w:rsidP="009B3CFE">
      <w:pPr>
        <w:jc w:val="right"/>
        <w:rPr>
          <w:sz w:val="22"/>
          <w:szCs w:val="22"/>
          <w:u w:val="single"/>
        </w:rPr>
      </w:pPr>
      <w:r w:rsidRPr="009B3CFE">
        <w:rPr>
          <w:sz w:val="22"/>
          <w:szCs w:val="22"/>
          <w:u w:val="single"/>
        </w:rPr>
        <w:t xml:space="preserve">№ </w:t>
      </w:r>
      <w:r w:rsidR="00351802">
        <w:rPr>
          <w:sz w:val="22"/>
          <w:szCs w:val="22"/>
          <w:u w:val="single"/>
        </w:rPr>
        <w:t>3</w:t>
      </w:r>
      <w:r w:rsidR="00703AD6">
        <w:rPr>
          <w:sz w:val="22"/>
          <w:szCs w:val="22"/>
          <w:u w:val="single"/>
        </w:rPr>
        <w:t>8</w:t>
      </w:r>
      <w:r w:rsidRPr="009B3CFE">
        <w:rPr>
          <w:sz w:val="22"/>
          <w:szCs w:val="22"/>
          <w:u w:val="single"/>
        </w:rPr>
        <w:t xml:space="preserve">  от «</w:t>
      </w:r>
      <w:r w:rsidR="00351802">
        <w:rPr>
          <w:sz w:val="22"/>
          <w:szCs w:val="22"/>
          <w:u w:val="single"/>
        </w:rPr>
        <w:t>1</w:t>
      </w:r>
      <w:r w:rsidRPr="009B3CFE">
        <w:rPr>
          <w:sz w:val="22"/>
          <w:szCs w:val="22"/>
          <w:u w:val="single"/>
        </w:rPr>
        <w:t xml:space="preserve">» </w:t>
      </w:r>
      <w:r w:rsidR="00351802">
        <w:rPr>
          <w:sz w:val="22"/>
          <w:szCs w:val="22"/>
          <w:u w:val="single"/>
        </w:rPr>
        <w:t>августа</w:t>
      </w:r>
      <w:r w:rsidRPr="009B3CFE">
        <w:rPr>
          <w:sz w:val="22"/>
          <w:szCs w:val="22"/>
          <w:u w:val="single"/>
        </w:rPr>
        <w:t xml:space="preserve">  201</w:t>
      </w:r>
      <w:r w:rsidR="00040619">
        <w:rPr>
          <w:sz w:val="22"/>
          <w:szCs w:val="22"/>
          <w:u w:val="single"/>
        </w:rPr>
        <w:t>8</w:t>
      </w:r>
      <w:r w:rsidRPr="009B3CFE">
        <w:rPr>
          <w:sz w:val="22"/>
          <w:szCs w:val="22"/>
          <w:u w:val="single"/>
        </w:rPr>
        <w:t>г.</w:t>
      </w:r>
    </w:p>
    <w:p w:rsidR="004939D7" w:rsidRDefault="004939D7" w:rsidP="004939D7">
      <w:pPr>
        <w:rPr>
          <w:sz w:val="26"/>
          <w:szCs w:val="26"/>
        </w:rPr>
      </w:pPr>
    </w:p>
    <w:p w:rsidR="004939D7" w:rsidRDefault="004939D7" w:rsidP="004939D7">
      <w:pPr>
        <w:rPr>
          <w:sz w:val="26"/>
          <w:szCs w:val="26"/>
        </w:rPr>
      </w:pPr>
    </w:p>
    <w:p w:rsidR="00703AD6" w:rsidRPr="00A57F39" w:rsidRDefault="00703AD6" w:rsidP="00703AD6">
      <w:pPr>
        <w:shd w:val="clear" w:color="auto" w:fill="FFFFFF"/>
        <w:ind w:firstLine="300"/>
        <w:jc w:val="center"/>
      </w:pPr>
      <w:r w:rsidRPr="00A57F39">
        <w:rPr>
          <w:b/>
          <w:bCs/>
        </w:rPr>
        <w:t>Положение</w:t>
      </w:r>
    </w:p>
    <w:p w:rsidR="00703AD6" w:rsidRPr="00A57F39" w:rsidRDefault="00703AD6" w:rsidP="00703AD6">
      <w:pPr>
        <w:shd w:val="clear" w:color="auto" w:fill="FFFFFF"/>
        <w:ind w:firstLine="300"/>
        <w:jc w:val="center"/>
      </w:pPr>
      <w:r w:rsidRPr="00A57F39">
        <w:rPr>
          <w:b/>
          <w:bCs/>
        </w:rPr>
        <w:t>о порядке обращения с ртутьсодержащими  отходами</w:t>
      </w:r>
    </w:p>
    <w:p w:rsidR="00703AD6" w:rsidRPr="00A57F39" w:rsidRDefault="00703AD6" w:rsidP="00703AD6">
      <w:pPr>
        <w:shd w:val="clear" w:color="auto" w:fill="FFFFFF"/>
        <w:ind w:firstLine="300"/>
        <w:jc w:val="center"/>
        <w:rPr>
          <w:b/>
          <w:bCs/>
        </w:rPr>
      </w:pPr>
      <w:r w:rsidRPr="00A57F39">
        <w:rPr>
          <w:b/>
          <w:bCs/>
        </w:rPr>
        <w:t xml:space="preserve">и отработанными источниками малого тока (батарейками) </w:t>
      </w:r>
    </w:p>
    <w:p w:rsidR="00703AD6" w:rsidRPr="00A57F39" w:rsidRDefault="00703AD6" w:rsidP="00703AD6">
      <w:pPr>
        <w:shd w:val="clear" w:color="auto" w:fill="FFFFFF"/>
        <w:ind w:firstLine="300"/>
        <w:jc w:val="center"/>
        <w:rPr>
          <w:b/>
          <w:bCs/>
        </w:rPr>
      </w:pPr>
      <w:r w:rsidRPr="00A57F39">
        <w:rPr>
          <w:b/>
          <w:bCs/>
        </w:rPr>
        <w:t xml:space="preserve">на территории муниципального образования </w:t>
      </w:r>
    </w:p>
    <w:p w:rsidR="00703AD6" w:rsidRPr="00A57F39" w:rsidRDefault="00703AD6" w:rsidP="00703AD6">
      <w:pPr>
        <w:shd w:val="clear" w:color="auto" w:fill="FFFFFF"/>
        <w:ind w:firstLine="300"/>
        <w:jc w:val="center"/>
        <w:rPr>
          <w:b/>
          <w:bCs/>
        </w:rPr>
      </w:pPr>
      <w:r w:rsidRPr="00A57F39">
        <w:rPr>
          <w:b/>
          <w:bCs/>
        </w:rPr>
        <w:t>«</w:t>
      </w:r>
      <w:r w:rsidRPr="00A57F39">
        <w:rPr>
          <w:b/>
          <w:bCs/>
        </w:rPr>
        <w:t>Натырбовское сельское поселение</w:t>
      </w:r>
      <w:r w:rsidRPr="00A57F39">
        <w:rPr>
          <w:b/>
          <w:bCs/>
        </w:rPr>
        <w:t>»</w:t>
      </w:r>
    </w:p>
    <w:p w:rsidR="00703AD6" w:rsidRPr="00A57F39" w:rsidRDefault="00703AD6" w:rsidP="00703AD6">
      <w:pPr>
        <w:shd w:val="clear" w:color="auto" w:fill="FFFFFF"/>
        <w:ind w:firstLine="300"/>
        <w:jc w:val="center"/>
      </w:pPr>
    </w:p>
    <w:p w:rsidR="00703AD6" w:rsidRPr="00A57F39" w:rsidRDefault="00703AD6" w:rsidP="00703AD6">
      <w:pPr>
        <w:shd w:val="clear" w:color="auto" w:fill="FFFFFF"/>
        <w:ind w:firstLine="300"/>
        <w:jc w:val="center"/>
        <w:rPr>
          <w:b/>
          <w:bCs/>
        </w:rPr>
      </w:pPr>
      <w:r w:rsidRPr="00A57F39">
        <w:t> </w:t>
      </w:r>
      <w:r w:rsidRPr="00A57F39">
        <w:rPr>
          <w:b/>
          <w:bCs/>
        </w:rPr>
        <w:t>Общие  положения</w:t>
      </w:r>
    </w:p>
    <w:p w:rsidR="00703AD6" w:rsidRPr="00A57F39" w:rsidRDefault="00703AD6" w:rsidP="00703AD6">
      <w:pPr>
        <w:shd w:val="clear" w:color="auto" w:fill="FFFFFF"/>
        <w:ind w:firstLine="300"/>
        <w:jc w:val="center"/>
      </w:pPr>
    </w:p>
    <w:p w:rsidR="00703AD6" w:rsidRPr="00A57F39" w:rsidRDefault="00A57F39" w:rsidP="00703AD6">
      <w:pPr>
        <w:shd w:val="clear" w:color="auto" w:fill="FFFFFF"/>
        <w:ind w:firstLine="300"/>
        <w:jc w:val="both"/>
        <w:rPr>
          <w:b/>
          <w:bCs/>
        </w:rPr>
      </w:pPr>
      <w:r w:rsidRPr="00A57F39">
        <w:t xml:space="preserve">     </w:t>
      </w:r>
      <w:r w:rsidR="00703AD6" w:rsidRPr="00A57F39">
        <w:t xml:space="preserve">1.1. Положение о порядке обращения с ртутьсодержащими отходами </w:t>
      </w:r>
      <w:r w:rsidR="00703AD6" w:rsidRPr="00A57F39">
        <w:rPr>
          <w:kern w:val="36"/>
        </w:rPr>
        <w:t xml:space="preserve">и отработанными источниками малого тока (батарейками) </w:t>
      </w:r>
      <w:r w:rsidR="00703AD6" w:rsidRPr="00A57F39">
        <w:t>на территории муниципального образования «</w:t>
      </w:r>
      <w:r w:rsidR="00703AD6" w:rsidRPr="00A57F39">
        <w:t>Натырбовское сельское поселение</w:t>
      </w:r>
      <w:r w:rsidR="00703AD6" w:rsidRPr="00A57F39">
        <w:t xml:space="preserve">» (далее – Положение) разработано в целях снижения их неблагоприятного воздействия на здоровье населения и среду обитания путём организации системы обращения с ртутьсодержащими отходами </w:t>
      </w:r>
      <w:r w:rsidR="00703AD6" w:rsidRPr="00A57F39">
        <w:rPr>
          <w:kern w:val="36"/>
        </w:rPr>
        <w:t>и отработанными источниками малого тока (батарейками)</w:t>
      </w:r>
      <w:r w:rsidR="00703AD6" w:rsidRPr="00A57F39">
        <w:t>. </w:t>
      </w:r>
    </w:p>
    <w:p w:rsidR="00703AD6" w:rsidRPr="00A57F39" w:rsidRDefault="00703AD6" w:rsidP="00703AD6">
      <w:pPr>
        <w:shd w:val="clear" w:color="auto" w:fill="FFFFFF"/>
        <w:ind w:firstLine="567"/>
        <w:jc w:val="both"/>
      </w:pPr>
      <w:r w:rsidRPr="00A57F39">
        <w:t>1.2. Требования Положения распространяются на все предприятия и учреждения и рекомендованы к использованию организациями всех форм собственности и индивидуальными предпринимателями, осуществляющими свою деятельность на территории муниципального образования «Натырбовское сельское поселение».</w:t>
      </w:r>
    </w:p>
    <w:p w:rsidR="00703AD6" w:rsidRPr="00A57F39" w:rsidRDefault="00703AD6" w:rsidP="00703AD6">
      <w:pPr>
        <w:shd w:val="clear" w:color="auto" w:fill="FFFFFF"/>
        <w:ind w:firstLine="567"/>
        <w:jc w:val="both"/>
      </w:pPr>
      <w:r w:rsidRPr="00A57F39">
        <w:t>1.3. Положение разработано в соответствии с Федеральными законами № 89-ФЗ «Об отходах производства и потребления» от 24.06.1998 года, № 7-ФЗ «Об охране окружающей среды» от 10.01.2002 года, № 52-ФЗ «О санитарно-эпидемиологическом благополучии населения» от 30.03.1999 года, Государственным стандартом 12.3.031-83 «Система стандартов безопасности труда. Работы с ртутью. Требования безопасности», утвержденным постановлением Госстандарта СССР № 4833 от 10.10.1983 года.</w:t>
      </w:r>
    </w:p>
    <w:p w:rsidR="00703AD6" w:rsidRPr="00A57F39" w:rsidRDefault="00703AD6" w:rsidP="00703AD6">
      <w:pPr>
        <w:shd w:val="clear" w:color="auto" w:fill="FFFFFF"/>
        <w:ind w:firstLine="567"/>
        <w:jc w:val="both"/>
      </w:pPr>
      <w:r w:rsidRPr="00A57F39">
        <w:t xml:space="preserve">1.4. Рекомендуемыми документами для организаций и индивидуальных предпринимателей при обращении с ртутьсодержащими отходами </w:t>
      </w:r>
      <w:r w:rsidRPr="00A57F39">
        <w:rPr>
          <w:kern w:val="36"/>
        </w:rPr>
        <w:t xml:space="preserve">и отработанными источниками малого тока (батарейками) </w:t>
      </w:r>
      <w:r w:rsidRPr="00A57F39">
        <w:t xml:space="preserve"> являются:</w:t>
      </w:r>
    </w:p>
    <w:p w:rsidR="00703AD6" w:rsidRPr="00A57F39" w:rsidRDefault="00703AD6" w:rsidP="00703AD6">
      <w:pPr>
        <w:shd w:val="clear" w:color="auto" w:fill="FFFFFF"/>
        <w:ind w:firstLine="567"/>
        <w:jc w:val="both"/>
      </w:pPr>
      <w:r w:rsidRPr="00A57F39">
        <w:t>- проект нормативов образования отходов и лимитов на их размещение (за исключением субъектов малого и среднего бизнеса);</w:t>
      </w:r>
    </w:p>
    <w:p w:rsidR="00703AD6" w:rsidRPr="00A57F39" w:rsidRDefault="00703AD6" w:rsidP="00703AD6">
      <w:pPr>
        <w:shd w:val="clear" w:color="auto" w:fill="FFFFFF"/>
        <w:ind w:firstLine="567"/>
        <w:jc w:val="both"/>
      </w:pPr>
      <w:r w:rsidRPr="00A57F39">
        <w:t>- лимиты на размещение отходов (за исключением субъектов малого и среднего бизнеса);</w:t>
      </w:r>
    </w:p>
    <w:p w:rsidR="00703AD6" w:rsidRPr="00A57F39" w:rsidRDefault="00703AD6" w:rsidP="00703AD6">
      <w:pPr>
        <w:shd w:val="clear" w:color="auto" w:fill="FFFFFF"/>
        <w:ind w:firstLine="567"/>
        <w:jc w:val="both"/>
      </w:pPr>
      <w:r w:rsidRPr="00A57F39">
        <w:t>- паспорта опасных отходов;</w:t>
      </w:r>
    </w:p>
    <w:p w:rsidR="00703AD6" w:rsidRPr="00A57F39" w:rsidRDefault="00703AD6" w:rsidP="00703AD6">
      <w:pPr>
        <w:shd w:val="clear" w:color="auto" w:fill="FFFFFF"/>
        <w:ind w:firstLine="567"/>
        <w:jc w:val="both"/>
      </w:pPr>
      <w:r w:rsidRPr="00A57F39">
        <w:t xml:space="preserve">- инструкция о порядке обращения с ртутьсодержащими отходами </w:t>
      </w:r>
      <w:r w:rsidRPr="00A57F39">
        <w:rPr>
          <w:kern w:val="36"/>
        </w:rPr>
        <w:t xml:space="preserve">и отработанными источниками малого тока (батарейками) </w:t>
      </w:r>
      <w:r w:rsidRPr="00A57F39">
        <w:t>на предприятии;</w:t>
      </w:r>
    </w:p>
    <w:p w:rsidR="00703AD6" w:rsidRPr="00A57F39" w:rsidRDefault="00703AD6" w:rsidP="00703AD6">
      <w:pPr>
        <w:shd w:val="clear" w:color="auto" w:fill="FFFFFF"/>
        <w:ind w:firstLine="567"/>
        <w:jc w:val="both"/>
      </w:pPr>
      <w:r w:rsidRPr="00A57F39">
        <w:t>- приказ руководителя о назначении лиц, ответственных за обращение с опасными отходами;</w:t>
      </w:r>
    </w:p>
    <w:p w:rsidR="00703AD6" w:rsidRPr="00A57F39" w:rsidRDefault="00703AD6" w:rsidP="00703AD6">
      <w:pPr>
        <w:shd w:val="clear" w:color="auto" w:fill="FFFFFF"/>
        <w:ind w:firstLine="567"/>
        <w:jc w:val="both"/>
      </w:pPr>
      <w:r w:rsidRPr="00A57F39">
        <w:t xml:space="preserve">- журнал учёта образования и движения ртутьсодержащих отходов </w:t>
      </w:r>
      <w:r w:rsidRPr="00A57F39">
        <w:rPr>
          <w:kern w:val="36"/>
        </w:rPr>
        <w:t>и отработанными источниками малого тока (батарейками)</w:t>
      </w:r>
      <w:r w:rsidRPr="00A57F39">
        <w:t>;</w:t>
      </w:r>
    </w:p>
    <w:p w:rsidR="00703AD6" w:rsidRPr="00A57F39" w:rsidRDefault="00703AD6" w:rsidP="00703AD6">
      <w:pPr>
        <w:shd w:val="clear" w:color="auto" w:fill="FFFFFF"/>
        <w:ind w:firstLine="567"/>
        <w:jc w:val="both"/>
      </w:pPr>
      <w:r w:rsidRPr="00A57F39">
        <w:t>- 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703AD6" w:rsidRPr="00A57F39" w:rsidRDefault="00703AD6" w:rsidP="00703AD6">
      <w:pPr>
        <w:shd w:val="clear" w:color="auto" w:fill="FFFFFF"/>
        <w:ind w:firstLine="567"/>
        <w:jc w:val="both"/>
      </w:pPr>
      <w:r w:rsidRPr="00A57F39">
        <w:t xml:space="preserve">1.5. Сведения о количестве ртутьсодержащих отходов и </w:t>
      </w:r>
      <w:r w:rsidRPr="00A57F39">
        <w:rPr>
          <w:kern w:val="36"/>
        </w:rPr>
        <w:t>отработанных источников малого тока (батарейка</w:t>
      </w:r>
      <w:r w:rsidRPr="00A57F39">
        <w:t xml:space="preserve">), времени подъезда машины, расходы на транспортирование и обезвреживание ртутьсодержащих отходов определяются договорами со </w:t>
      </w:r>
      <w:r w:rsidRPr="00A57F39">
        <w:lastRenderedPageBreak/>
        <w:t>специализированными организациями, имеющими лицензию на деятельность по сбору, использованию, обезвреживанию, транспортировке, размещению отходов 1-4 классов опасности.</w:t>
      </w:r>
    </w:p>
    <w:p w:rsidR="00703AD6" w:rsidRPr="00A57F39" w:rsidRDefault="00703AD6" w:rsidP="00703AD6">
      <w:pPr>
        <w:shd w:val="clear" w:color="auto" w:fill="FFFFFF"/>
        <w:ind w:firstLine="567"/>
        <w:jc w:val="both"/>
        <w:rPr>
          <w:b/>
          <w:bCs/>
        </w:rPr>
      </w:pPr>
    </w:p>
    <w:p w:rsidR="00703AD6" w:rsidRPr="00A57F39" w:rsidRDefault="00703AD6" w:rsidP="00703AD6">
      <w:pPr>
        <w:shd w:val="clear" w:color="auto" w:fill="FFFFFF"/>
        <w:ind w:firstLine="567"/>
        <w:jc w:val="both"/>
        <w:rPr>
          <w:b/>
          <w:bCs/>
        </w:rPr>
      </w:pPr>
    </w:p>
    <w:p w:rsidR="00703AD6" w:rsidRDefault="00703AD6" w:rsidP="00703AD6">
      <w:pPr>
        <w:shd w:val="clear" w:color="auto" w:fill="FFFFFF"/>
        <w:ind w:firstLine="567"/>
        <w:jc w:val="both"/>
        <w:rPr>
          <w:b/>
          <w:bCs/>
        </w:rPr>
      </w:pPr>
      <w:r w:rsidRPr="00A57F39">
        <w:rPr>
          <w:b/>
          <w:bCs/>
        </w:rPr>
        <w:t>Порядок обращения с ртутьсодержащими отходами</w:t>
      </w:r>
    </w:p>
    <w:p w:rsidR="00DA6B93" w:rsidRPr="00A57F39" w:rsidRDefault="00DA6B93" w:rsidP="00703AD6">
      <w:pPr>
        <w:shd w:val="clear" w:color="auto" w:fill="FFFFFF"/>
        <w:ind w:firstLine="567"/>
        <w:jc w:val="both"/>
      </w:pPr>
    </w:p>
    <w:p w:rsidR="00703AD6" w:rsidRPr="00A57F39" w:rsidRDefault="00703AD6" w:rsidP="00703AD6">
      <w:pPr>
        <w:shd w:val="clear" w:color="auto" w:fill="FFFFFF"/>
        <w:ind w:firstLine="567"/>
        <w:jc w:val="both"/>
      </w:pPr>
      <w:r w:rsidRPr="00A57F39">
        <w:t xml:space="preserve">Организованная на предприятиях, учреждениях, организациях система обращения с ртутьсодержащими отходами </w:t>
      </w:r>
      <w:r w:rsidRPr="00A57F39">
        <w:rPr>
          <w:kern w:val="36"/>
        </w:rPr>
        <w:t xml:space="preserve">и отработанными источниками малого тока (батарейками) </w:t>
      </w:r>
      <w:r w:rsidRPr="00A57F39">
        <w:t>состоит из следующих этапов:</w:t>
      </w:r>
    </w:p>
    <w:p w:rsidR="00703AD6" w:rsidRPr="00A57F39" w:rsidRDefault="00703AD6" w:rsidP="00703AD6">
      <w:pPr>
        <w:shd w:val="clear" w:color="auto" w:fill="FFFFFF"/>
        <w:ind w:firstLine="567"/>
        <w:jc w:val="both"/>
      </w:pPr>
      <w:r w:rsidRPr="00A57F39">
        <w:t>- организационные мероприятия (обучение и инструктаж персонала, приобретение материалов и оборудования);</w:t>
      </w:r>
    </w:p>
    <w:p w:rsidR="00703AD6" w:rsidRPr="00A57F39" w:rsidRDefault="00703AD6" w:rsidP="00703AD6">
      <w:pPr>
        <w:shd w:val="clear" w:color="auto" w:fill="FFFFFF"/>
        <w:ind w:firstLine="567"/>
        <w:jc w:val="both"/>
      </w:pPr>
      <w:r w:rsidRPr="00A57F39">
        <w:t xml:space="preserve">- определение и обустройство мест накопления ртутьсодержащих отходов и </w:t>
      </w:r>
      <w:r w:rsidRPr="00A57F39">
        <w:rPr>
          <w:kern w:val="36"/>
        </w:rPr>
        <w:t>отработанных источников малого тока (батарейка</w:t>
      </w:r>
      <w:r w:rsidRPr="00A57F39">
        <w:t>);</w:t>
      </w:r>
    </w:p>
    <w:p w:rsidR="00703AD6" w:rsidRPr="00A57F39" w:rsidRDefault="00703AD6" w:rsidP="00703AD6">
      <w:pPr>
        <w:shd w:val="clear" w:color="auto" w:fill="FFFFFF"/>
        <w:ind w:firstLine="567"/>
        <w:jc w:val="both"/>
      </w:pPr>
      <w:r w:rsidRPr="00A57F39">
        <w:t xml:space="preserve">- накопление ртутьсодержащих отходов и </w:t>
      </w:r>
      <w:r w:rsidRPr="00A57F39">
        <w:rPr>
          <w:kern w:val="36"/>
        </w:rPr>
        <w:t>отработанных источников малого тока (батарейка</w:t>
      </w:r>
      <w:r w:rsidRPr="00A57F39">
        <w:t>).</w:t>
      </w:r>
    </w:p>
    <w:p w:rsidR="00703AD6" w:rsidRPr="00A57F39" w:rsidRDefault="00703AD6" w:rsidP="00703AD6">
      <w:pPr>
        <w:shd w:val="clear" w:color="auto" w:fill="FFFFFF"/>
        <w:ind w:firstLine="567"/>
        <w:jc w:val="both"/>
      </w:pPr>
      <w:r w:rsidRPr="00A57F39">
        <w:t xml:space="preserve">Накопление должно производиться в соответствии с требованиями Государственного стандарта 12.3.031-83 «Система стандартов безопасности труда. Работы с ртутью. Требования безопасности», утверждённого постановлением Госстандарта СССР от 10.10.1983 года № 4833, Санитарных правил при работе с ртутью, её соединениями и приборами </w:t>
      </w:r>
      <w:proofErr w:type="gramStart"/>
      <w:r w:rsidRPr="00A57F39">
        <w:t>со</w:t>
      </w:r>
      <w:proofErr w:type="gramEnd"/>
      <w:r w:rsidRPr="00A57F39">
        <w:t xml:space="preserve"> ртутным заполнением, утверждённых Главным государственным санитарным врачом СССР 04.04.1988 года № 4607-88.</w:t>
      </w:r>
    </w:p>
    <w:p w:rsidR="00703AD6" w:rsidRPr="00A57F39" w:rsidRDefault="00703AD6" w:rsidP="00703AD6">
      <w:pPr>
        <w:shd w:val="clear" w:color="auto" w:fill="FFFFFF"/>
        <w:ind w:firstLine="567"/>
        <w:jc w:val="both"/>
      </w:pPr>
      <w:r w:rsidRPr="00A57F39">
        <w:t xml:space="preserve">Приём, сбор и транспортирование ртутьсодержащих отходов и </w:t>
      </w:r>
      <w:r w:rsidRPr="00A57F39">
        <w:rPr>
          <w:kern w:val="36"/>
        </w:rPr>
        <w:t>отработанных источников малого тока (батарейка</w:t>
      </w:r>
      <w:r w:rsidRPr="00A57F39">
        <w:t>) от населения и их накопление осуществляется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703AD6" w:rsidRPr="00A57F39" w:rsidRDefault="00703AD6" w:rsidP="00703AD6">
      <w:pPr>
        <w:shd w:val="clear" w:color="auto" w:fill="FFFFFF"/>
        <w:ind w:firstLine="567"/>
        <w:jc w:val="both"/>
      </w:pPr>
      <w:r w:rsidRPr="00A57F39">
        <w:t>Предприятия, учреждения и организации обязаны вести постоянный учет получаемых и отработанных люминесцентных ламп, приборов с ртутным заполнением и металлической ртути с отражением в журнале учёта образования и движения ртутьсодержащих отходов.</w:t>
      </w:r>
    </w:p>
    <w:p w:rsidR="00703AD6" w:rsidRPr="00A57F39" w:rsidRDefault="00703AD6" w:rsidP="00703AD6">
      <w:pPr>
        <w:shd w:val="clear" w:color="auto" w:fill="FFFFFF"/>
        <w:ind w:firstLine="567"/>
        <w:jc w:val="both"/>
      </w:pPr>
      <w:r w:rsidRPr="00A57F39">
        <w:t xml:space="preserve">В случае разлива ртути сбор, обезвреживание и </w:t>
      </w:r>
      <w:proofErr w:type="spellStart"/>
      <w:r w:rsidRPr="00A57F39">
        <w:t>демеркуризация</w:t>
      </w:r>
      <w:proofErr w:type="spellEnd"/>
      <w:r w:rsidRPr="00A57F39">
        <w:t xml:space="preserve"> производятся с привлечением организации, имеющей лицензию на деятельность по сбору, использованию, обезвреживанию, транспортировке, размещению отходов 1-4 классов опасности, либо собственными силами и средствами по утверждённой инструкции.</w:t>
      </w:r>
    </w:p>
    <w:p w:rsidR="00703AD6" w:rsidRDefault="00703AD6" w:rsidP="00703AD6">
      <w:pPr>
        <w:shd w:val="clear" w:color="auto" w:fill="FFFFFF"/>
        <w:ind w:firstLine="567"/>
        <w:jc w:val="both"/>
      </w:pPr>
      <w:r w:rsidRPr="00A57F39">
        <w:t xml:space="preserve">Оценка риска для здоровья населения в очагах загрязнения ртутью жилых и общественных зданий после проведения </w:t>
      </w:r>
      <w:proofErr w:type="spellStart"/>
      <w:r w:rsidRPr="00A57F39">
        <w:t>демеркуризации</w:t>
      </w:r>
      <w:proofErr w:type="spellEnd"/>
      <w:r w:rsidRPr="00A57F39">
        <w:t xml:space="preserve"> производится с привлечением аккредитованной  лаборатории.</w:t>
      </w:r>
    </w:p>
    <w:p w:rsidR="00DA6B93" w:rsidRPr="00A57F39" w:rsidRDefault="00DA6B93" w:rsidP="00703AD6">
      <w:pPr>
        <w:shd w:val="clear" w:color="auto" w:fill="FFFFFF"/>
        <w:ind w:firstLine="567"/>
        <w:jc w:val="both"/>
      </w:pPr>
    </w:p>
    <w:p w:rsidR="00703AD6" w:rsidRPr="00A57F39" w:rsidRDefault="00703AD6" w:rsidP="00703AD6">
      <w:pPr>
        <w:shd w:val="clear" w:color="auto" w:fill="FFFFFF"/>
        <w:ind w:firstLine="567"/>
        <w:jc w:val="both"/>
        <w:rPr>
          <w:b/>
          <w:bCs/>
        </w:rPr>
      </w:pPr>
      <w:r w:rsidRPr="00A57F39">
        <w:rPr>
          <w:b/>
          <w:bCs/>
        </w:rPr>
        <w:t>Ответственность за нарушение правил обращения с ртутьсодержащими отходами</w:t>
      </w:r>
    </w:p>
    <w:p w:rsidR="00DA6B93" w:rsidRDefault="00DA6B93" w:rsidP="00703AD6">
      <w:pPr>
        <w:shd w:val="clear" w:color="auto" w:fill="FFFFFF"/>
        <w:spacing w:line="20" w:lineRule="atLeast"/>
        <w:ind w:firstLine="567"/>
        <w:jc w:val="both"/>
      </w:pPr>
    </w:p>
    <w:p w:rsidR="00703AD6" w:rsidRPr="00A57F39" w:rsidRDefault="00703AD6" w:rsidP="00703AD6">
      <w:pPr>
        <w:shd w:val="clear" w:color="auto" w:fill="FFFFFF"/>
        <w:spacing w:line="20" w:lineRule="atLeast"/>
        <w:ind w:firstLine="567"/>
        <w:jc w:val="both"/>
      </w:pPr>
      <w:r w:rsidRPr="00A57F39">
        <w:t>Предприятия, организации, учреждения, индивидуальные предприниматели, должностные лица и граждане, причинившие вред окружающей среде в результате нарушения требований настоящего Положения или не выполняющие требования настоящего Положения, несут дисциплинарную, административную или уголовную ответственность в соответствии с действующим законодательством.</w:t>
      </w:r>
    </w:p>
    <w:p w:rsidR="00703AD6" w:rsidRPr="00A57F39" w:rsidRDefault="00703AD6" w:rsidP="00703AD6">
      <w:pPr>
        <w:shd w:val="clear" w:color="auto" w:fill="FFFFFF"/>
        <w:spacing w:line="20" w:lineRule="atLeast"/>
        <w:ind w:firstLine="567"/>
        <w:jc w:val="both"/>
      </w:pPr>
    </w:p>
    <w:p w:rsidR="00703AD6" w:rsidRPr="00A57F39" w:rsidRDefault="00703AD6" w:rsidP="00703AD6">
      <w:pPr>
        <w:spacing w:line="20" w:lineRule="atLeast"/>
        <w:ind w:firstLine="567"/>
        <w:jc w:val="both"/>
      </w:pPr>
      <w:r w:rsidRPr="00A57F39">
        <w:t xml:space="preserve">Перечень организаций, имеющих лицензию </w:t>
      </w:r>
      <w:proofErr w:type="spellStart"/>
      <w:r w:rsidRPr="00A57F39">
        <w:t>Росприроднадзора</w:t>
      </w:r>
      <w:proofErr w:type="spellEnd"/>
      <w:r w:rsidRPr="00A57F39">
        <w:t>, Федеральной службы по надзору в сфере природопользования, на деятельность по сбору, транспортированию, обработке, утилизации, обезвреживанию, размещению отходов I-IV классов опасности расположен по адресу http://rpn.gov.ru/opendata/7703381225-rpnlicenses</w:t>
      </w:r>
    </w:p>
    <w:p w:rsidR="00703AD6" w:rsidRPr="00A57F39" w:rsidRDefault="00703AD6" w:rsidP="00703AD6">
      <w:pPr>
        <w:shd w:val="clear" w:color="auto" w:fill="FFFFFF"/>
        <w:spacing w:line="20" w:lineRule="atLeast"/>
      </w:pPr>
    </w:p>
    <w:p w:rsidR="00DA6B93" w:rsidRPr="009B3CFE" w:rsidRDefault="00DA6B93" w:rsidP="00DA6B93">
      <w:pPr>
        <w:jc w:val="right"/>
        <w:rPr>
          <w:sz w:val="22"/>
          <w:szCs w:val="22"/>
        </w:rPr>
      </w:pPr>
      <w:r w:rsidRPr="009B3CFE">
        <w:rPr>
          <w:sz w:val="22"/>
          <w:szCs w:val="22"/>
        </w:rPr>
        <w:t>Приложение</w:t>
      </w:r>
      <w:r>
        <w:rPr>
          <w:sz w:val="22"/>
          <w:szCs w:val="22"/>
        </w:rPr>
        <w:t xml:space="preserve"> </w:t>
      </w:r>
      <w:r w:rsidRPr="009B3CFE">
        <w:rPr>
          <w:sz w:val="22"/>
          <w:szCs w:val="22"/>
        </w:rPr>
        <w:t>№</w:t>
      </w:r>
      <w:r>
        <w:rPr>
          <w:sz w:val="22"/>
          <w:szCs w:val="22"/>
        </w:rPr>
        <w:t xml:space="preserve"> 2</w:t>
      </w:r>
    </w:p>
    <w:p w:rsidR="00DA6B93" w:rsidRPr="009B3CFE" w:rsidRDefault="00DA6B93" w:rsidP="00DA6B93">
      <w:pPr>
        <w:jc w:val="right"/>
        <w:rPr>
          <w:sz w:val="22"/>
          <w:szCs w:val="22"/>
        </w:rPr>
      </w:pPr>
      <w:r w:rsidRPr="009B3CFE">
        <w:rPr>
          <w:sz w:val="22"/>
          <w:szCs w:val="22"/>
        </w:rPr>
        <w:t>к Постановлению главы</w:t>
      </w:r>
    </w:p>
    <w:p w:rsidR="00DA6B93" w:rsidRPr="009B3CFE" w:rsidRDefault="00DA6B93" w:rsidP="00DA6B93">
      <w:pPr>
        <w:jc w:val="right"/>
        <w:rPr>
          <w:sz w:val="22"/>
          <w:szCs w:val="22"/>
        </w:rPr>
      </w:pPr>
      <w:r w:rsidRPr="009B3CFE">
        <w:rPr>
          <w:sz w:val="22"/>
          <w:szCs w:val="22"/>
        </w:rPr>
        <w:t>МО «Натырбовское сельское поселение»</w:t>
      </w:r>
    </w:p>
    <w:p w:rsidR="00DA6B93" w:rsidRPr="009B3CFE" w:rsidRDefault="00DA6B93" w:rsidP="00DA6B93">
      <w:pPr>
        <w:jc w:val="right"/>
        <w:rPr>
          <w:sz w:val="22"/>
          <w:szCs w:val="22"/>
          <w:u w:val="single"/>
        </w:rPr>
      </w:pPr>
      <w:r w:rsidRPr="009B3CFE">
        <w:rPr>
          <w:sz w:val="22"/>
          <w:szCs w:val="22"/>
          <w:u w:val="single"/>
        </w:rPr>
        <w:t xml:space="preserve">№ </w:t>
      </w:r>
      <w:r>
        <w:rPr>
          <w:sz w:val="22"/>
          <w:szCs w:val="22"/>
          <w:u w:val="single"/>
        </w:rPr>
        <w:t>38</w:t>
      </w:r>
      <w:r w:rsidRPr="009B3CFE">
        <w:rPr>
          <w:sz w:val="22"/>
          <w:szCs w:val="22"/>
          <w:u w:val="single"/>
        </w:rPr>
        <w:t xml:space="preserve">  от «</w:t>
      </w:r>
      <w:r>
        <w:rPr>
          <w:sz w:val="22"/>
          <w:szCs w:val="22"/>
          <w:u w:val="single"/>
        </w:rPr>
        <w:t>1</w:t>
      </w:r>
      <w:r w:rsidRPr="009B3CFE">
        <w:rPr>
          <w:sz w:val="22"/>
          <w:szCs w:val="22"/>
          <w:u w:val="single"/>
        </w:rPr>
        <w:t xml:space="preserve">» </w:t>
      </w:r>
      <w:r>
        <w:rPr>
          <w:sz w:val="22"/>
          <w:szCs w:val="22"/>
          <w:u w:val="single"/>
        </w:rPr>
        <w:t>августа</w:t>
      </w:r>
      <w:r w:rsidRPr="009B3CFE">
        <w:rPr>
          <w:sz w:val="22"/>
          <w:szCs w:val="22"/>
          <w:u w:val="single"/>
        </w:rPr>
        <w:t xml:space="preserve">  201</w:t>
      </w:r>
      <w:r>
        <w:rPr>
          <w:sz w:val="22"/>
          <w:szCs w:val="22"/>
          <w:u w:val="single"/>
        </w:rPr>
        <w:t>8</w:t>
      </w:r>
      <w:r w:rsidRPr="009B3CFE">
        <w:rPr>
          <w:sz w:val="22"/>
          <w:szCs w:val="22"/>
          <w:u w:val="single"/>
        </w:rPr>
        <w:t>г.</w:t>
      </w:r>
    </w:p>
    <w:p w:rsidR="00703AD6" w:rsidRPr="00A57F39" w:rsidRDefault="00703AD6" w:rsidP="00703AD6">
      <w:pPr>
        <w:shd w:val="clear" w:color="auto" w:fill="FFFFFF"/>
        <w:spacing w:line="20" w:lineRule="atLeast"/>
        <w:ind w:firstLine="300"/>
        <w:jc w:val="right"/>
      </w:pPr>
    </w:p>
    <w:p w:rsidR="00703AD6" w:rsidRPr="00A57F39" w:rsidRDefault="00703AD6" w:rsidP="00703AD6">
      <w:pPr>
        <w:shd w:val="clear" w:color="auto" w:fill="FFFFFF"/>
        <w:spacing w:line="20" w:lineRule="atLeast"/>
        <w:ind w:firstLine="300"/>
        <w:jc w:val="center"/>
      </w:pPr>
      <w:r w:rsidRPr="00A57F39">
        <w:rPr>
          <w:b/>
          <w:bCs/>
        </w:rPr>
        <w:t>Типовая инструкция</w:t>
      </w:r>
    </w:p>
    <w:p w:rsidR="00703AD6" w:rsidRPr="00A57F39" w:rsidRDefault="00703AD6" w:rsidP="00703AD6">
      <w:pPr>
        <w:shd w:val="clear" w:color="auto" w:fill="FFFFFF"/>
        <w:spacing w:line="20" w:lineRule="atLeast"/>
        <w:ind w:firstLine="300"/>
        <w:jc w:val="center"/>
      </w:pPr>
      <w:r w:rsidRPr="00A57F39">
        <w:rPr>
          <w:b/>
          <w:bCs/>
        </w:rPr>
        <w:t>О порядке обращения с ртутьсодержащими отходами</w:t>
      </w:r>
    </w:p>
    <w:p w:rsidR="00703AD6" w:rsidRPr="00A57F39" w:rsidRDefault="00703AD6" w:rsidP="00703AD6">
      <w:pPr>
        <w:shd w:val="clear" w:color="auto" w:fill="FFFFFF"/>
        <w:spacing w:line="20" w:lineRule="atLeast"/>
        <w:ind w:firstLine="300"/>
        <w:jc w:val="center"/>
        <w:rPr>
          <w:b/>
          <w:bCs/>
        </w:rPr>
      </w:pPr>
      <w:r w:rsidRPr="00A57F39">
        <w:rPr>
          <w:b/>
          <w:bCs/>
        </w:rPr>
        <w:t xml:space="preserve">на территории муниципального образования </w:t>
      </w:r>
    </w:p>
    <w:p w:rsidR="00703AD6" w:rsidRPr="00A57F39" w:rsidRDefault="00703AD6" w:rsidP="00703AD6">
      <w:pPr>
        <w:shd w:val="clear" w:color="auto" w:fill="FFFFFF"/>
        <w:ind w:firstLine="300"/>
        <w:jc w:val="center"/>
        <w:rPr>
          <w:b/>
          <w:bCs/>
        </w:rPr>
      </w:pPr>
      <w:r w:rsidRPr="00A57F39">
        <w:rPr>
          <w:b/>
          <w:bCs/>
        </w:rPr>
        <w:t>«</w:t>
      </w:r>
      <w:r w:rsidR="00211B38" w:rsidRPr="00A57F39">
        <w:rPr>
          <w:b/>
          <w:bCs/>
        </w:rPr>
        <w:t>Наты</w:t>
      </w:r>
      <w:r w:rsidR="00897B07" w:rsidRPr="00A57F39">
        <w:rPr>
          <w:b/>
          <w:bCs/>
        </w:rPr>
        <w:t>рбовское сельское поселение</w:t>
      </w:r>
      <w:r w:rsidRPr="00A57F39">
        <w:rPr>
          <w:b/>
          <w:bCs/>
        </w:rPr>
        <w:t>»</w:t>
      </w:r>
    </w:p>
    <w:p w:rsidR="00703AD6" w:rsidRPr="00A57F39" w:rsidRDefault="00703AD6" w:rsidP="00703AD6">
      <w:pPr>
        <w:shd w:val="clear" w:color="auto" w:fill="FFFFFF"/>
        <w:spacing w:line="20" w:lineRule="atLeast"/>
        <w:ind w:firstLine="300"/>
        <w:jc w:val="center"/>
        <w:rPr>
          <w:b/>
          <w:bCs/>
        </w:rPr>
      </w:pPr>
    </w:p>
    <w:p w:rsidR="00703AD6" w:rsidRPr="00A57F39" w:rsidRDefault="00703AD6" w:rsidP="00703AD6">
      <w:pPr>
        <w:shd w:val="clear" w:color="auto" w:fill="FFFFFF"/>
        <w:spacing w:line="20" w:lineRule="atLeast"/>
        <w:ind w:firstLine="300"/>
        <w:jc w:val="center"/>
        <w:rPr>
          <w:b/>
          <w:bCs/>
        </w:rPr>
      </w:pPr>
      <w:r w:rsidRPr="00A57F39">
        <w:rPr>
          <w:b/>
          <w:bCs/>
        </w:rPr>
        <w:t>Общие положения</w:t>
      </w:r>
    </w:p>
    <w:p w:rsidR="00703AD6" w:rsidRPr="00A57F39" w:rsidRDefault="00703AD6" w:rsidP="00703AD6">
      <w:pPr>
        <w:shd w:val="clear" w:color="auto" w:fill="FFFFFF"/>
        <w:spacing w:line="20" w:lineRule="atLeast"/>
        <w:ind w:firstLine="300"/>
        <w:jc w:val="center"/>
      </w:pPr>
    </w:p>
    <w:p w:rsidR="00703AD6" w:rsidRPr="00A57F39" w:rsidRDefault="00703AD6" w:rsidP="00703AD6">
      <w:pPr>
        <w:shd w:val="clear" w:color="auto" w:fill="FFFFFF"/>
        <w:spacing w:line="20" w:lineRule="atLeast"/>
        <w:ind w:firstLine="567"/>
        <w:jc w:val="both"/>
      </w:pPr>
      <w:r w:rsidRPr="00A57F39">
        <w:t>Металлическая ртуть, её соединения,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703AD6" w:rsidRPr="00A57F39" w:rsidRDefault="00703AD6" w:rsidP="00703AD6">
      <w:pPr>
        <w:shd w:val="clear" w:color="auto" w:fill="FFFFFF"/>
        <w:spacing w:line="20" w:lineRule="atLeast"/>
        <w:ind w:firstLine="567"/>
        <w:jc w:val="both"/>
      </w:pPr>
      <w:r w:rsidRPr="00A57F39">
        <w:t>Ртуть и ртутные материалы относятся к веществам I класса опасности, а ряд соединений ртути (сулема, ртуть цианистая) – к сильнодействующим ядовитым веществам.</w:t>
      </w:r>
    </w:p>
    <w:p w:rsidR="00703AD6" w:rsidRPr="00A57F39" w:rsidRDefault="00703AD6" w:rsidP="00703AD6">
      <w:pPr>
        <w:shd w:val="clear" w:color="auto" w:fill="FFFFFF"/>
        <w:spacing w:line="20" w:lineRule="atLeast"/>
        <w:ind w:firstLine="567"/>
        <w:jc w:val="both"/>
      </w:pPr>
      <w:r w:rsidRPr="00A57F39">
        <w:t>Отходы производства и потребления, содержащие в своем составе металлическую ртуть и соли ртути, относятся к I классу опасности.</w:t>
      </w:r>
    </w:p>
    <w:p w:rsidR="00703AD6" w:rsidRPr="00A57F39" w:rsidRDefault="00703AD6" w:rsidP="00703AD6">
      <w:pPr>
        <w:shd w:val="clear" w:color="auto" w:fill="FFFFFF"/>
        <w:spacing w:line="20" w:lineRule="atLeast"/>
        <w:ind w:firstLine="567"/>
        <w:jc w:val="both"/>
      </w:pPr>
      <w:r w:rsidRPr="00A57F39">
        <w:t xml:space="preserve">Ртуть металлическая, её соединения, приборы </w:t>
      </w:r>
      <w:proofErr w:type="gramStart"/>
      <w:r w:rsidRPr="00A57F39">
        <w:t>со</w:t>
      </w:r>
      <w:proofErr w:type="gramEnd"/>
      <w:r w:rsidRPr="00A57F39">
        <w:t xml:space="preserve"> ртутным заполнением подлежат строгому учёту с записями о приходе, расходе, перемещении и приходе в негодность в специальном журнале.</w:t>
      </w:r>
    </w:p>
    <w:p w:rsidR="00703AD6" w:rsidRPr="00A57F39" w:rsidRDefault="00703AD6" w:rsidP="00703AD6">
      <w:pPr>
        <w:shd w:val="clear" w:color="auto" w:fill="FFFFFF"/>
        <w:spacing w:line="20" w:lineRule="atLeast"/>
        <w:ind w:firstLine="567"/>
        <w:jc w:val="both"/>
      </w:pPr>
      <w:r w:rsidRPr="00A57F39">
        <w:t>Накопление ртутьсодержащих отходов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703AD6" w:rsidRPr="00A57F39" w:rsidRDefault="00703AD6" w:rsidP="00703AD6">
      <w:pPr>
        <w:shd w:val="clear" w:color="auto" w:fill="FFFFFF"/>
        <w:spacing w:line="20" w:lineRule="atLeast"/>
        <w:ind w:firstLine="567"/>
        <w:jc w:val="both"/>
      </w:pPr>
      <w:r w:rsidRPr="00A57F39">
        <w:t>Разбитые термометры и другие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ёмкости с плотно закрывающейся крышкой.</w:t>
      </w:r>
    </w:p>
    <w:p w:rsidR="00703AD6" w:rsidRPr="00A57F39" w:rsidRDefault="00703AD6" w:rsidP="00703AD6">
      <w:pPr>
        <w:shd w:val="clear" w:color="auto" w:fill="FFFFFF"/>
        <w:spacing w:line="20" w:lineRule="atLeast"/>
        <w:ind w:firstLine="567"/>
        <w:jc w:val="both"/>
      </w:pPr>
      <w:r w:rsidRPr="00A57F39">
        <w:t>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703AD6" w:rsidRPr="00A57F39" w:rsidRDefault="00703AD6" w:rsidP="00703AD6">
      <w:pPr>
        <w:shd w:val="clear" w:color="auto" w:fill="FFFFFF"/>
        <w:spacing w:line="20" w:lineRule="atLeast"/>
        <w:ind w:firstLine="567"/>
        <w:jc w:val="both"/>
      </w:pPr>
      <w:r w:rsidRPr="00A57F39">
        <w:t xml:space="preserve">При разливе небольшого количества ртути (при разгерметизации медицинского термометра, ртутьсодержащей лампы) необходимые </w:t>
      </w:r>
      <w:proofErr w:type="spellStart"/>
      <w:r w:rsidRPr="00A57F39">
        <w:t>демеркуризационные</w:t>
      </w:r>
      <w:proofErr w:type="spellEnd"/>
      <w:r w:rsidRPr="00A57F39">
        <w:t xml:space="preserve"> работы осуществляются работниками организаций, физическими лицами (при возникновении ситуации в быту) в соответствии с Памяткой для проведения </w:t>
      </w:r>
      <w:proofErr w:type="spellStart"/>
      <w:r w:rsidRPr="00A57F39">
        <w:t>демеркуризационных</w:t>
      </w:r>
      <w:proofErr w:type="spellEnd"/>
      <w:r w:rsidRPr="00A57F39">
        <w:t xml:space="preserve"> работ, разработанной соответствующими службами.</w:t>
      </w:r>
    </w:p>
    <w:p w:rsidR="00703AD6" w:rsidRPr="00A57F39" w:rsidRDefault="00703AD6" w:rsidP="00703AD6">
      <w:pPr>
        <w:shd w:val="clear" w:color="auto" w:fill="FFFFFF"/>
        <w:spacing w:line="20" w:lineRule="atLeast"/>
        <w:ind w:firstLine="567"/>
        <w:jc w:val="both"/>
      </w:pPr>
      <w:r w:rsidRPr="00A57F39">
        <w:t>При обращении с ртутьсодержащими отходами запрещается:</w:t>
      </w:r>
    </w:p>
    <w:p w:rsidR="00703AD6" w:rsidRPr="00A57F39" w:rsidRDefault="00703AD6" w:rsidP="00703AD6">
      <w:pPr>
        <w:shd w:val="clear" w:color="auto" w:fill="FFFFFF"/>
        <w:spacing w:line="20" w:lineRule="atLeast"/>
        <w:ind w:firstLine="567"/>
        <w:jc w:val="both"/>
      </w:pPr>
      <w:r w:rsidRPr="00A57F39">
        <w:t>- выбрасывать в мусорные контейнеры. Сливать ртуть в канализацию, закапывать в землю, сжигать загрязненную ртутью тару;</w:t>
      </w:r>
    </w:p>
    <w:p w:rsidR="00703AD6" w:rsidRPr="00A57F39" w:rsidRDefault="00703AD6" w:rsidP="00703AD6">
      <w:pPr>
        <w:shd w:val="clear" w:color="auto" w:fill="FFFFFF"/>
        <w:spacing w:line="20" w:lineRule="atLeast"/>
        <w:ind w:firstLine="567"/>
        <w:jc w:val="both"/>
      </w:pPr>
      <w:r w:rsidRPr="00A57F39">
        <w:t>- размещать вблизи нагревательных или отопительных приборов;</w:t>
      </w:r>
    </w:p>
    <w:p w:rsidR="00703AD6" w:rsidRPr="00A57F39" w:rsidRDefault="00703AD6" w:rsidP="00703AD6">
      <w:pPr>
        <w:shd w:val="clear" w:color="auto" w:fill="FFFFFF"/>
        <w:spacing w:line="20" w:lineRule="atLeast"/>
        <w:ind w:firstLine="567"/>
        <w:jc w:val="both"/>
      </w:pPr>
      <w:r w:rsidRPr="00A57F39">
        <w:t>- самостоятельно вскрывать корпуса неисправных ртутных приборов, дополнительно разламывать повреждённые стеклянные ртутные приборы с целью извлечения ртути;</w:t>
      </w:r>
    </w:p>
    <w:p w:rsidR="00703AD6" w:rsidRPr="00A57F39" w:rsidRDefault="00703AD6" w:rsidP="00703AD6">
      <w:pPr>
        <w:shd w:val="clear" w:color="auto" w:fill="FFFFFF"/>
        <w:spacing w:line="20" w:lineRule="atLeast"/>
        <w:ind w:firstLine="567"/>
        <w:jc w:val="both"/>
      </w:pPr>
      <w:r w:rsidRPr="00A57F39">
        <w:t xml:space="preserve">- привлекать для работ </w:t>
      </w:r>
      <w:proofErr w:type="gramStart"/>
      <w:r w:rsidRPr="00A57F39">
        <w:t>со</w:t>
      </w:r>
      <w:proofErr w:type="gramEnd"/>
      <w:r w:rsidRPr="00A57F39">
        <w:t xml:space="preserve"> ртутью лиц, не прошедших предварительный инструктаж, и лиц моложе 18 лет.</w:t>
      </w:r>
    </w:p>
    <w:p w:rsidR="00703AD6" w:rsidRDefault="00703AD6" w:rsidP="00703AD6">
      <w:pPr>
        <w:shd w:val="clear" w:color="auto" w:fill="FFFFFF"/>
        <w:spacing w:line="20" w:lineRule="atLeast"/>
        <w:ind w:firstLine="567"/>
        <w:jc w:val="both"/>
      </w:pPr>
    </w:p>
    <w:p w:rsidR="00DA6B93" w:rsidRDefault="00DA6B93" w:rsidP="00703AD6">
      <w:pPr>
        <w:shd w:val="clear" w:color="auto" w:fill="FFFFFF"/>
        <w:spacing w:line="20" w:lineRule="atLeast"/>
        <w:ind w:firstLine="567"/>
        <w:jc w:val="both"/>
      </w:pPr>
    </w:p>
    <w:p w:rsidR="00DA6B93" w:rsidRDefault="00DA6B93" w:rsidP="00703AD6">
      <w:pPr>
        <w:shd w:val="clear" w:color="auto" w:fill="FFFFFF"/>
        <w:spacing w:line="20" w:lineRule="atLeast"/>
        <w:ind w:firstLine="567"/>
        <w:jc w:val="both"/>
      </w:pPr>
    </w:p>
    <w:p w:rsidR="00DA6B93" w:rsidRDefault="00DA6B93" w:rsidP="00703AD6">
      <w:pPr>
        <w:shd w:val="clear" w:color="auto" w:fill="FFFFFF"/>
        <w:spacing w:line="20" w:lineRule="atLeast"/>
        <w:ind w:firstLine="567"/>
        <w:jc w:val="both"/>
      </w:pPr>
    </w:p>
    <w:p w:rsidR="00DA6B93" w:rsidRPr="00A57F39" w:rsidRDefault="00DA6B93" w:rsidP="00703AD6">
      <w:pPr>
        <w:shd w:val="clear" w:color="auto" w:fill="FFFFFF"/>
        <w:spacing w:line="20" w:lineRule="atLeast"/>
        <w:ind w:firstLine="567"/>
        <w:jc w:val="both"/>
      </w:pPr>
    </w:p>
    <w:p w:rsidR="00703AD6" w:rsidRPr="00A57F39" w:rsidRDefault="00703AD6" w:rsidP="00703AD6">
      <w:pPr>
        <w:shd w:val="clear" w:color="auto" w:fill="FFFFFF"/>
        <w:spacing w:line="20" w:lineRule="atLeast"/>
        <w:ind w:firstLine="567"/>
        <w:jc w:val="center"/>
        <w:rPr>
          <w:b/>
          <w:bCs/>
        </w:rPr>
      </w:pPr>
      <w:r w:rsidRPr="00A57F39">
        <w:rPr>
          <w:b/>
          <w:bCs/>
        </w:rPr>
        <w:lastRenderedPageBreak/>
        <w:t xml:space="preserve">Памятка для проведения </w:t>
      </w:r>
      <w:proofErr w:type="spellStart"/>
      <w:r w:rsidRPr="00A57F39">
        <w:rPr>
          <w:b/>
          <w:bCs/>
        </w:rPr>
        <w:t>демеркуризационных</w:t>
      </w:r>
      <w:proofErr w:type="spellEnd"/>
      <w:r w:rsidRPr="00A57F39">
        <w:rPr>
          <w:b/>
          <w:bCs/>
        </w:rPr>
        <w:t xml:space="preserve"> работ</w:t>
      </w:r>
    </w:p>
    <w:p w:rsidR="00703AD6" w:rsidRPr="00A57F39" w:rsidRDefault="00703AD6" w:rsidP="00703AD6">
      <w:pPr>
        <w:shd w:val="clear" w:color="auto" w:fill="FFFFFF"/>
        <w:spacing w:line="20" w:lineRule="atLeast"/>
        <w:ind w:firstLine="567"/>
        <w:jc w:val="both"/>
      </w:pPr>
    </w:p>
    <w:p w:rsidR="00703AD6" w:rsidRPr="00A57F39" w:rsidRDefault="00703AD6" w:rsidP="00703AD6">
      <w:pPr>
        <w:shd w:val="clear" w:color="auto" w:fill="FFFFFF"/>
        <w:spacing w:line="20" w:lineRule="atLeast"/>
        <w:ind w:firstLine="567"/>
        <w:jc w:val="both"/>
      </w:pPr>
      <w:r w:rsidRPr="00A57F39">
        <w:t xml:space="preserve">Лица, выделенные для проведения </w:t>
      </w:r>
      <w:proofErr w:type="spellStart"/>
      <w:r w:rsidRPr="00A57F39">
        <w:t>демеркуризационных</w:t>
      </w:r>
      <w:proofErr w:type="spellEnd"/>
      <w:r w:rsidRPr="00A57F39">
        <w:t xml:space="preserve">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703AD6" w:rsidRPr="00A57F39" w:rsidRDefault="00703AD6" w:rsidP="00703AD6">
      <w:pPr>
        <w:shd w:val="clear" w:color="auto" w:fill="FFFFFF"/>
        <w:spacing w:line="20" w:lineRule="atLeast"/>
        <w:ind w:firstLine="567"/>
        <w:jc w:val="both"/>
      </w:pPr>
      <w:r w:rsidRPr="00A57F39">
        <w:t>При обнаружении небольшого разлива ртути (не более 1 медицинского термометра) необходимо:</w:t>
      </w:r>
    </w:p>
    <w:p w:rsidR="00703AD6" w:rsidRPr="00A57F39" w:rsidRDefault="00703AD6" w:rsidP="00703AD6">
      <w:pPr>
        <w:shd w:val="clear" w:color="auto" w:fill="FFFFFF"/>
        <w:spacing w:line="20" w:lineRule="atLeast"/>
        <w:ind w:firstLine="567"/>
        <w:jc w:val="both"/>
      </w:pPr>
      <w:r w:rsidRPr="00A57F39">
        <w:t>2.2.1. Принять меры по предотвращению переноса ртути на обуви, прекратив доступ к месту разлива.</w:t>
      </w:r>
    </w:p>
    <w:p w:rsidR="00703AD6" w:rsidRPr="00A57F39" w:rsidRDefault="00703AD6" w:rsidP="00703AD6">
      <w:pPr>
        <w:shd w:val="clear" w:color="auto" w:fill="FFFFFF"/>
        <w:spacing w:line="20" w:lineRule="atLeast"/>
        <w:ind w:firstLine="567"/>
        <w:jc w:val="both"/>
      </w:pPr>
      <w:r w:rsidRPr="00A57F39">
        <w:t>2.2.2. Поставить в известность руководителя организации.</w:t>
      </w:r>
    </w:p>
    <w:p w:rsidR="00703AD6" w:rsidRPr="00A57F39" w:rsidRDefault="00703AD6" w:rsidP="00703AD6">
      <w:pPr>
        <w:shd w:val="clear" w:color="auto" w:fill="FFFFFF"/>
        <w:spacing w:line="20" w:lineRule="atLeast"/>
        <w:ind w:firstLine="567"/>
        <w:jc w:val="both"/>
      </w:pPr>
      <w:r w:rsidRPr="00A57F39">
        <w:t xml:space="preserve">2.2.3. Удалить из помещения персонал, не занятый </w:t>
      </w:r>
      <w:proofErr w:type="spellStart"/>
      <w:r w:rsidRPr="00A57F39">
        <w:t>демеркуризационными</w:t>
      </w:r>
      <w:proofErr w:type="spellEnd"/>
      <w:r w:rsidRPr="00A57F39">
        <w:t xml:space="preserve"> работами.</w:t>
      </w:r>
    </w:p>
    <w:p w:rsidR="00703AD6" w:rsidRPr="00A57F39" w:rsidRDefault="00703AD6" w:rsidP="00703AD6">
      <w:pPr>
        <w:shd w:val="clear" w:color="auto" w:fill="FFFFFF"/>
        <w:spacing w:line="20" w:lineRule="atLeast"/>
        <w:ind w:firstLine="567"/>
        <w:jc w:val="both"/>
      </w:pPr>
      <w:r w:rsidRPr="00A57F39">
        <w:t xml:space="preserve">2.2.4. Собрать ртутные капли подручными приспособлениями. Во избежание втирания ртути в пол и распространения её по всему помещению собирание капель ртути начинают с периферии загрязненного участка и проводят по направлению к центру. Для сбора ртути </w:t>
      </w:r>
      <w:proofErr w:type="gramStart"/>
      <w:r w:rsidRPr="00A57F39">
        <w:t>пригодны</w:t>
      </w:r>
      <w:proofErr w:type="gramEnd"/>
      <w:r w:rsidRPr="00A57F39">
        <w:t xml:space="preserve"> эмалированный совок, резиновая груша или хирургический отсос. Собранную ртуть перенести в приёмник из небьющегося стекла или толстостенной стеклянной посуды, предварительно заполненный подкисленным раствором перманганата калия.</w:t>
      </w:r>
    </w:p>
    <w:p w:rsidR="00703AD6" w:rsidRPr="00A57F39" w:rsidRDefault="00703AD6" w:rsidP="00703AD6">
      <w:pPr>
        <w:shd w:val="clear" w:color="auto" w:fill="FFFFFF"/>
        <w:spacing w:line="20" w:lineRule="atLeast"/>
        <w:ind w:firstLine="567"/>
        <w:jc w:val="both"/>
      </w:pPr>
      <w:r w:rsidRPr="00A57F39">
        <w:t>2.2.5. Убедиться. Путём тщательного осмотра, в полноте сбора ртути, в том числе учесть наличие щелей в полу.</w:t>
      </w:r>
    </w:p>
    <w:p w:rsidR="00703AD6" w:rsidRPr="00A57F39" w:rsidRDefault="00703AD6" w:rsidP="00703AD6">
      <w:pPr>
        <w:shd w:val="clear" w:color="auto" w:fill="FFFFFF"/>
        <w:spacing w:line="20" w:lineRule="atLeast"/>
        <w:ind w:firstLine="567"/>
        <w:jc w:val="both"/>
      </w:pPr>
      <w:r w:rsidRPr="00A57F39">
        <w:t>2.2.6. Обработать обильно (0,5 – 1,0 л/</w:t>
      </w:r>
      <w:proofErr w:type="spellStart"/>
      <w:r w:rsidRPr="00A57F39">
        <w:t>кв</w:t>
      </w:r>
      <w:proofErr w:type="gramStart"/>
      <w:r w:rsidRPr="00A57F39">
        <w:t>.м</w:t>
      </w:r>
      <w:proofErr w:type="spellEnd"/>
      <w:proofErr w:type="gramEnd"/>
      <w:r w:rsidRPr="00A57F39">
        <w:t xml:space="preserve">) загрязнённые места с помощью кисти одним из следующих </w:t>
      </w:r>
      <w:proofErr w:type="spellStart"/>
      <w:r w:rsidRPr="00A57F39">
        <w:t>демеркуризационных</w:t>
      </w:r>
      <w:proofErr w:type="spellEnd"/>
      <w:r w:rsidRPr="00A57F39">
        <w:t xml:space="preserve"> растворов: 20%-м раствором хлорного железа или 10%-м раствором перманганата калия, подкисленного 5%-й соляной кислотой.</w:t>
      </w:r>
    </w:p>
    <w:p w:rsidR="00703AD6" w:rsidRPr="00A57F39" w:rsidRDefault="00703AD6" w:rsidP="00703AD6">
      <w:pPr>
        <w:shd w:val="clear" w:color="auto" w:fill="FFFFFF"/>
        <w:spacing w:line="20" w:lineRule="atLeast"/>
        <w:ind w:firstLine="567"/>
        <w:jc w:val="both"/>
      </w:pPr>
      <w:r w:rsidRPr="00A57F39">
        <w:t xml:space="preserve">2.2.7. </w:t>
      </w:r>
      <w:proofErr w:type="gramStart"/>
      <w:r w:rsidRPr="00A57F39">
        <w:t xml:space="preserve">Оставить </w:t>
      </w:r>
      <w:proofErr w:type="spellStart"/>
      <w:r w:rsidRPr="00A57F39">
        <w:t>демеркуризационный</w:t>
      </w:r>
      <w:proofErr w:type="spellEnd"/>
      <w:r w:rsidRPr="00A57F39">
        <w:t xml:space="preserve"> раствор на загрязненным месте на 4-6 часов.</w:t>
      </w:r>
      <w:proofErr w:type="gramEnd"/>
    </w:p>
    <w:p w:rsidR="00703AD6" w:rsidRPr="00A57F39" w:rsidRDefault="00703AD6" w:rsidP="00703AD6">
      <w:pPr>
        <w:shd w:val="clear" w:color="auto" w:fill="FFFFFF"/>
        <w:spacing w:line="20" w:lineRule="atLeast"/>
        <w:ind w:firstLine="567"/>
        <w:jc w:val="both"/>
      </w:pPr>
      <w:r w:rsidRPr="00A57F39">
        <w:t>2.2.8. Тщательно вымыть загрязненный участок мыльной водой.</w:t>
      </w:r>
    </w:p>
    <w:p w:rsidR="00703AD6" w:rsidRPr="00A57F39" w:rsidRDefault="00703AD6" w:rsidP="00703AD6">
      <w:pPr>
        <w:shd w:val="clear" w:color="auto" w:fill="FFFFFF"/>
        <w:spacing w:line="20" w:lineRule="atLeast"/>
        <w:ind w:firstLine="567"/>
        <w:jc w:val="both"/>
      </w:pPr>
      <w:r w:rsidRPr="00A57F39">
        <w:t>2.2.9. Проветрить помещение.</w:t>
      </w:r>
    </w:p>
    <w:p w:rsidR="00703AD6" w:rsidRPr="00A57F39" w:rsidRDefault="00703AD6" w:rsidP="00703AD6">
      <w:pPr>
        <w:shd w:val="clear" w:color="auto" w:fill="FFFFFF"/>
        <w:spacing w:line="20" w:lineRule="atLeast"/>
        <w:ind w:firstLine="567"/>
        <w:jc w:val="both"/>
      </w:pPr>
      <w:r w:rsidRPr="00A57F39">
        <w:t>2.2.10. После каждого этапа работ тщательно мыть руки. Все работы проводятся в резиновых перчатках и респираторе (марлевой повязке).</w:t>
      </w:r>
    </w:p>
    <w:p w:rsidR="00703AD6" w:rsidRPr="00A57F39" w:rsidRDefault="00703AD6" w:rsidP="00703AD6">
      <w:pPr>
        <w:shd w:val="clear" w:color="auto" w:fill="FFFFFF"/>
        <w:spacing w:line="20" w:lineRule="atLeast"/>
        <w:ind w:firstLine="567"/>
        <w:jc w:val="both"/>
      </w:pPr>
      <w:r w:rsidRPr="00A57F39">
        <w:t>2.2.11. 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w:t>
      </w:r>
    </w:p>
    <w:p w:rsidR="00703AD6" w:rsidRPr="00A57F39" w:rsidRDefault="00703AD6" w:rsidP="00703AD6">
      <w:pPr>
        <w:shd w:val="clear" w:color="auto" w:fill="FFFFFF"/>
        <w:spacing w:line="20" w:lineRule="atLeast"/>
        <w:ind w:firstLine="567"/>
        <w:jc w:val="both"/>
      </w:pPr>
      <w:r w:rsidRPr="00A57F39">
        <w:t xml:space="preserve">- выполнить мероприятия, указанные в подпунктах 2.2.1 – 2.2.2 данной Типовой инструкции о порядке обращения </w:t>
      </w:r>
      <w:proofErr w:type="gramStart"/>
      <w:r w:rsidRPr="00A57F39">
        <w:t>со</w:t>
      </w:r>
      <w:proofErr w:type="gramEnd"/>
      <w:r w:rsidRPr="00A57F39">
        <w:t xml:space="preserve"> ртутьсодержащими отходами на территории муниципального образования;</w:t>
      </w:r>
    </w:p>
    <w:p w:rsidR="00703AD6" w:rsidRPr="00A57F39" w:rsidRDefault="00703AD6" w:rsidP="00703AD6">
      <w:pPr>
        <w:shd w:val="clear" w:color="auto" w:fill="FFFFFF"/>
        <w:spacing w:line="20" w:lineRule="atLeast"/>
        <w:ind w:firstLine="567"/>
        <w:jc w:val="both"/>
      </w:pPr>
      <w:r w:rsidRPr="00A57F39">
        <w:t>- удалить из помещения всех людей, отключить все электроприборы, обеспечить проветривание помещения, закрыть помещение;</w:t>
      </w:r>
    </w:p>
    <w:p w:rsidR="00703AD6" w:rsidRPr="00A57F39" w:rsidRDefault="00703AD6" w:rsidP="00703AD6">
      <w:pPr>
        <w:shd w:val="clear" w:color="auto" w:fill="FFFFFF"/>
        <w:spacing w:line="20" w:lineRule="atLeast"/>
        <w:ind w:firstLine="567"/>
        <w:jc w:val="both"/>
      </w:pPr>
      <w:r w:rsidRPr="00A57F39">
        <w:t>- сообщить о происшествии оперативному дежурному Единой дежурно-диспетчерской службы по телефонам: 8(87771)966-66 или 01;</w:t>
      </w:r>
    </w:p>
    <w:p w:rsidR="00703AD6" w:rsidRPr="00A57F39" w:rsidRDefault="00703AD6" w:rsidP="00703AD6">
      <w:pPr>
        <w:shd w:val="clear" w:color="auto" w:fill="FFFFFF"/>
        <w:spacing w:line="20" w:lineRule="atLeast"/>
        <w:ind w:firstLine="567"/>
        <w:jc w:val="both"/>
      </w:pPr>
      <w:r w:rsidRPr="00A57F39">
        <w:t>- провести аналитические исследования содержания паров ртути в помещении с привлечением аккредитованной лаборатории.</w:t>
      </w:r>
    </w:p>
    <w:p w:rsidR="00703AD6" w:rsidRPr="00A57F39" w:rsidRDefault="00703AD6" w:rsidP="00703AD6">
      <w:pPr>
        <w:shd w:val="clear" w:color="auto" w:fill="FFFFFF"/>
        <w:spacing w:line="20" w:lineRule="atLeast"/>
        <w:ind w:firstLine="567"/>
        <w:jc w:val="both"/>
      </w:pPr>
      <w:bookmarkStart w:id="0" w:name="_GoBack"/>
      <w:bookmarkEnd w:id="0"/>
    </w:p>
    <w:p w:rsidR="00703AD6" w:rsidRPr="00A57F39" w:rsidRDefault="00703AD6" w:rsidP="00703AD6">
      <w:pPr>
        <w:shd w:val="clear" w:color="auto" w:fill="FFFFFF"/>
        <w:spacing w:line="20" w:lineRule="atLeast"/>
        <w:ind w:firstLine="567"/>
        <w:jc w:val="center"/>
        <w:rPr>
          <w:b/>
          <w:bCs/>
        </w:rPr>
      </w:pPr>
      <w:r w:rsidRPr="00A57F39">
        <w:rPr>
          <w:b/>
          <w:bCs/>
        </w:rPr>
        <w:t xml:space="preserve">Правила проведения при выявлении </w:t>
      </w:r>
      <w:proofErr w:type="gramStart"/>
      <w:r w:rsidRPr="00A57F39">
        <w:rPr>
          <w:b/>
          <w:bCs/>
        </w:rPr>
        <w:t>разбитых</w:t>
      </w:r>
      <w:proofErr w:type="gramEnd"/>
    </w:p>
    <w:p w:rsidR="00703AD6" w:rsidRPr="00A57F39" w:rsidRDefault="00703AD6" w:rsidP="00703AD6">
      <w:pPr>
        <w:shd w:val="clear" w:color="auto" w:fill="FFFFFF"/>
        <w:spacing w:line="20" w:lineRule="atLeast"/>
        <w:ind w:firstLine="567"/>
        <w:jc w:val="center"/>
        <w:rPr>
          <w:b/>
          <w:bCs/>
        </w:rPr>
      </w:pPr>
      <w:r w:rsidRPr="00A57F39">
        <w:rPr>
          <w:b/>
          <w:bCs/>
        </w:rPr>
        <w:t>ртутьсодержащих ламп</w:t>
      </w:r>
    </w:p>
    <w:p w:rsidR="00703AD6" w:rsidRPr="00A57F39" w:rsidRDefault="00703AD6" w:rsidP="00703AD6">
      <w:pPr>
        <w:shd w:val="clear" w:color="auto" w:fill="FFFFFF"/>
        <w:spacing w:line="20" w:lineRule="atLeast"/>
        <w:ind w:firstLine="567"/>
        <w:jc w:val="center"/>
      </w:pPr>
    </w:p>
    <w:p w:rsidR="00703AD6" w:rsidRPr="00A57F39" w:rsidRDefault="00703AD6" w:rsidP="00703AD6">
      <w:pPr>
        <w:shd w:val="clear" w:color="auto" w:fill="FFFFFF"/>
        <w:spacing w:line="20" w:lineRule="atLeast"/>
        <w:ind w:firstLine="567"/>
        <w:jc w:val="both"/>
      </w:pPr>
      <w:r w:rsidRPr="00A57F39">
        <w:t>В случае выявления разбитых ртутьсодержащих ламп необходимо:</w:t>
      </w:r>
    </w:p>
    <w:p w:rsidR="00703AD6" w:rsidRPr="00A57F39" w:rsidRDefault="00703AD6" w:rsidP="00703AD6">
      <w:pPr>
        <w:shd w:val="clear" w:color="auto" w:fill="FFFFFF"/>
        <w:spacing w:line="20" w:lineRule="atLeast"/>
        <w:ind w:firstLine="567"/>
        <w:jc w:val="both"/>
      </w:pPr>
      <w:r w:rsidRPr="00A57F39">
        <w:t>- поставить в известность руководителя предприятия (организации);</w:t>
      </w:r>
    </w:p>
    <w:p w:rsidR="00703AD6" w:rsidRPr="00A57F39" w:rsidRDefault="00703AD6" w:rsidP="00703AD6">
      <w:pPr>
        <w:shd w:val="clear" w:color="auto" w:fill="FFFFFF"/>
        <w:spacing w:line="20" w:lineRule="atLeast"/>
        <w:ind w:firstLine="567"/>
        <w:jc w:val="both"/>
      </w:pPr>
      <w:r w:rsidRPr="00A57F39">
        <w:t xml:space="preserve">- удалить из помещения персонал, не занятый </w:t>
      </w:r>
      <w:proofErr w:type="spellStart"/>
      <w:r w:rsidRPr="00A57F39">
        <w:t>демеркуризационными</w:t>
      </w:r>
      <w:proofErr w:type="spellEnd"/>
      <w:r w:rsidRPr="00A57F39">
        <w:t xml:space="preserve"> работами;</w:t>
      </w:r>
    </w:p>
    <w:p w:rsidR="00703AD6" w:rsidRPr="00A57F39" w:rsidRDefault="00703AD6" w:rsidP="00703AD6">
      <w:pPr>
        <w:shd w:val="clear" w:color="auto" w:fill="FFFFFF"/>
        <w:spacing w:line="20" w:lineRule="atLeast"/>
        <w:ind w:firstLine="567"/>
        <w:jc w:val="both"/>
      </w:pPr>
      <w:r w:rsidRPr="00A57F39">
        <w:t>- в случае выявления большого количества разбитых ртутьсодержащих ламп сообщить о происшествии оперативному дежурному Единой дежурно-диспетчерской службы по телефонам: _____ или 01;</w:t>
      </w:r>
    </w:p>
    <w:p w:rsidR="00703AD6" w:rsidRPr="00A57F39" w:rsidRDefault="00703AD6" w:rsidP="00703AD6">
      <w:pPr>
        <w:shd w:val="clear" w:color="auto" w:fill="FFFFFF"/>
        <w:spacing w:line="20" w:lineRule="atLeast"/>
        <w:ind w:firstLine="567"/>
        <w:jc w:val="both"/>
      </w:pPr>
      <w:r w:rsidRPr="00A57F39">
        <w:lastRenderedPageBreak/>
        <w:t>- собрать осколки ламп подручными приспособлениями;</w:t>
      </w:r>
    </w:p>
    <w:p w:rsidR="00703AD6" w:rsidRPr="00A57F39" w:rsidRDefault="00703AD6" w:rsidP="00703AD6">
      <w:pPr>
        <w:shd w:val="clear" w:color="auto" w:fill="FFFFFF"/>
        <w:spacing w:line="20" w:lineRule="atLeast"/>
        <w:ind w:firstLine="567"/>
        <w:jc w:val="both"/>
      </w:pPr>
      <w:r w:rsidRPr="00A57F39">
        <w:t>- убедиться, путём тщательного осмотра, в полноте сбора осколков. В том числе учесть наличие щелей в полу;</w:t>
      </w:r>
    </w:p>
    <w:p w:rsidR="00703AD6" w:rsidRPr="00A57F39" w:rsidRDefault="00703AD6" w:rsidP="00703AD6">
      <w:pPr>
        <w:shd w:val="clear" w:color="auto" w:fill="FFFFFF"/>
        <w:spacing w:line="20" w:lineRule="atLeast"/>
        <w:ind w:firstLine="567"/>
        <w:jc w:val="both"/>
      </w:pPr>
      <w:r w:rsidRPr="00A57F39">
        <w:t xml:space="preserve">- выполнить мероприятия, указанные в подпунктах 2.2.6 – 2.2.10 данной Типовой инструкции о порядке обращения </w:t>
      </w:r>
      <w:proofErr w:type="gramStart"/>
      <w:r w:rsidRPr="00A57F39">
        <w:t>со</w:t>
      </w:r>
      <w:proofErr w:type="gramEnd"/>
      <w:r w:rsidRPr="00A57F39">
        <w:t xml:space="preserve"> ртутьсодержащими отходами на территории сельского поселения</w:t>
      </w:r>
    </w:p>
    <w:p w:rsidR="00703AD6" w:rsidRPr="00A57F39" w:rsidRDefault="00703AD6" w:rsidP="00703AD6">
      <w:pPr>
        <w:shd w:val="clear" w:color="auto" w:fill="FFFFFF"/>
        <w:spacing w:line="20" w:lineRule="atLeast"/>
        <w:ind w:firstLine="567"/>
        <w:jc w:val="both"/>
        <w:rPr>
          <w:b/>
          <w:bCs/>
        </w:rPr>
      </w:pPr>
    </w:p>
    <w:p w:rsidR="00703AD6" w:rsidRPr="00A57F39" w:rsidRDefault="00703AD6" w:rsidP="00703AD6">
      <w:pPr>
        <w:shd w:val="clear" w:color="auto" w:fill="FFFFFF"/>
        <w:spacing w:line="20" w:lineRule="atLeast"/>
        <w:ind w:firstLine="567"/>
        <w:jc w:val="center"/>
      </w:pPr>
      <w:r w:rsidRPr="00A57F39">
        <w:rPr>
          <w:b/>
          <w:bCs/>
        </w:rPr>
        <w:t>Признаки отравления парами ртути</w:t>
      </w:r>
    </w:p>
    <w:p w:rsidR="00703AD6" w:rsidRPr="00A57F39" w:rsidRDefault="00703AD6" w:rsidP="00703AD6">
      <w:pPr>
        <w:shd w:val="clear" w:color="auto" w:fill="FFFFFF"/>
        <w:spacing w:line="20" w:lineRule="atLeast"/>
        <w:ind w:firstLine="567"/>
        <w:jc w:val="both"/>
      </w:pPr>
    </w:p>
    <w:p w:rsidR="00703AD6" w:rsidRPr="00A57F39" w:rsidRDefault="00703AD6" w:rsidP="00703AD6">
      <w:pPr>
        <w:shd w:val="clear" w:color="auto" w:fill="FFFFFF"/>
        <w:spacing w:line="20" w:lineRule="atLeast"/>
        <w:ind w:firstLine="567"/>
        <w:jc w:val="both"/>
      </w:pPr>
      <w:r w:rsidRPr="00A57F39">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703AD6" w:rsidRPr="00A57F39" w:rsidRDefault="00703AD6" w:rsidP="00703AD6">
      <w:pPr>
        <w:shd w:val="clear" w:color="auto" w:fill="FFFFFF"/>
        <w:spacing w:line="20" w:lineRule="atLeast"/>
        <w:ind w:firstLine="567"/>
        <w:jc w:val="both"/>
      </w:pPr>
      <w:r w:rsidRPr="00A57F39">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5 %-м раствором хлорида цинка, 2 %-м раствором танина, принятие </w:t>
      </w:r>
      <w:proofErr w:type="spellStart"/>
      <w:r w:rsidRPr="00A57F39">
        <w:t>цистамина</w:t>
      </w:r>
      <w:proofErr w:type="spellEnd"/>
      <w:r w:rsidRPr="00A57F39">
        <w:t xml:space="preserve"> (0,3), далее срочная госпитализация пострадавшего.</w:t>
      </w:r>
    </w:p>
    <w:p w:rsidR="00703AD6" w:rsidRPr="00A57F39" w:rsidRDefault="00703AD6" w:rsidP="00703AD6">
      <w:pPr>
        <w:spacing w:line="20" w:lineRule="atLeast"/>
        <w:rPr>
          <w:rFonts w:eastAsia="Calibri"/>
          <w:lang w:eastAsia="en-US"/>
        </w:rPr>
      </w:pPr>
    </w:p>
    <w:p w:rsidR="00703AD6" w:rsidRPr="00A57F39" w:rsidRDefault="00703AD6" w:rsidP="00703AD6">
      <w:pPr>
        <w:spacing w:line="20" w:lineRule="atLeast"/>
      </w:pPr>
    </w:p>
    <w:p w:rsidR="004939D7" w:rsidRPr="00A57F39" w:rsidRDefault="004939D7" w:rsidP="00703AD6"/>
    <w:sectPr w:rsidR="004939D7" w:rsidRPr="00A57F39" w:rsidSect="00B100B3">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3">
    <w:nsid w:val="077C4043"/>
    <w:multiLevelType w:val="hybridMultilevel"/>
    <w:tmpl w:val="928ED822"/>
    <w:lvl w:ilvl="0" w:tplc="53569FD6">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0F5A171E"/>
    <w:multiLevelType w:val="hybridMultilevel"/>
    <w:tmpl w:val="4ED81BD2"/>
    <w:lvl w:ilvl="0" w:tplc="B58C6BF6">
      <w:start w:val="6"/>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1192428B"/>
    <w:multiLevelType w:val="hybridMultilevel"/>
    <w:tmpl w:val="F25EB34C"/>
    <w:lvl w:ilvl="0" w:tplc="B3EE36E8">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B1400C2"/>
    <w:multiLevelType w:val="hybridMultilevel"/>
    <w:tmpl w:val="6D6E7A78"/>
    <w:lvl w:ilvl="0" w:tplc="F31E4F2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1D3C4FDF"/>
    <w:multiLevelType w:val="hybridMultilevel"/>
    <w:tmpl w:val="D1C29EC2"/>
    <w:lvl w:ilvl="0" w:tplc="E1DE7B9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EA49D9"/>
    <w:multiLevelType w:val="hybridMultilevel"/>
    <w:tmpl w:val="39668828"/>
    <w:lvl w:ilvl="0" w:tplc="6562CA8E">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27B15C36"/>
    <w:multiLevelType w:val="hybridMultilevel"/>
    <w:tmpl w:val="928ED822"/>
    <w:lvl w:ilvl="0" w:tplc="53569FD6">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28C557B9"/>
    <w:multiLevelType w:val="hybridMultilevel"/>
    <w:tmpl w:val="1A268A2E"/>
    <w:lvl w:ilvl="0" w:tplc="5FCEE364">
      <w:start w:val="1"/>
      <w:numFmt w:val="decimal"/>
      <w:lvlText w:val="%1."/>
      <w:lvlJc w:val="left"/>
      <w:pPr>
        <w:ind w:left="510" w:hanging="360"/>
      </w:pPr>
      <w:rPr>
        <w:b/>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13">
    <w:nsid w:val="2B15007B"/>
    <w:multiLevelType w:val="hybridMultilevel"/>
    <w:tmpl w:val="83C49854"/>
    <w:lvl w:ilvl="0" w:tplc="33B4FEB8">
      <w:start w:val="3"/>
      <w:numFmt w:val="decimal"/>
      <w:lvlText w:val="%1."/>
      <w:lvlJc w:val="left"/>
      <w:pPr>
        <w:ind w:left="630" w:hanging="360"/>
      </w:pPr>
      <w:rPr>
        <w:rFonts w:hint="default"/>
        <w:sz w:val="22"/>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4">
    <w:nsid w:val="2BB15E91"/>
    <w:multiLevelType w:val="hybridMultilevel"/>
    <w:tmpl w:val="2346B334"/>
    <w:lvl w:ilvl="0" w:tplc="37B44BC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
    <w:nsid w:val="2D8801C7"/>
    <w:multiLevelType w:val="hybridMultilevel"/>
    <w:tmpl w:val="CC660F20"/>
    <w:lvl w:ilvl="0" w:tplc="1FD6DCC4">
      <w:start w:val="3"/>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2E3F68A4"/>
    <w:multiLevelType w:val="hybridMultilevel"/>
    <w:tmpl w:val="9D6CCDDE"/>
    <w:lvl w:ilvl="0" w:tplc="46AA5F6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309D2CE2"/>
    <w:multiLevelType w:val="hybridMultilevel"/>
    <w:tmpl w:val="46DA999A"/>
    <w:lvl w:ilvl="0" w:tplc="7898CF6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39970B73"/>
    <w:multiLevelType w:val="hybridMultilevel"/>
    <w:tmpl w:val="C6CAAB2E"/>
    <w:lvl w:ilvl="0" w:tplc="58CAD1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AAE5E45"/>
    <w:multiLevelType w:val="hybridMultilevel"/>
    <w:tmpl w:val="D1C29EC2"/>
    <w:lvl w:ilvl="0" w:tplc="E1DE7B9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9B714F"/>
    <w:multiLevelType w:val="hybridMultilevel"/>
    <w:tmpl w:val="928ED822"/>
    <w:lvl w:ilvl="0" w:tplc="53569FD6">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22">
    <w:nsid w:val="43776B61"/>
    <w:multiLevelType w:val="hybridMultilevel"/>
    <w:tmpl w:val="9528B52E"/>
    <w:lvl w:ilvl="0" w:tplc="34BA1626">
      <w:start w:val="3"/>
      <w:numFmt w:val="decimal"/>
      <w:lvlText w:val="%1."/>
      <w:lvlJc w:val="left"/>
      <w:pPr>
        <w:ind w:left="630" w:hanging="360"/>
      </w:pPr>
      <w:rPr>
        <w:rFonts w:hint="default"/>
        <w:b w:val="0"/>
        <w:sz w:val="22"/>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3">
    <w:nsid w:val="48675624"/>
    <w:multiLevelType w:val="hybridMultilevel"/>
    <w:tmpl w:val="8564CF8E"/>
    <w:lvl w:ilvl="0" w:tplc="D0388862">
      <w:start w:val="5"/>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4">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703A72"/>
    <w:multiLevelType w:val="hybridMultilevel"/>
    <w:tmpl w:val="F8EAEC7C"/>
    <w:lvl w:ilvl="0" w:tplc="EA58F97E">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nsid w:val="55C77E3B"/>
    <w:multiLevelType w:val="hybridMultilevel"/>
    <w:tmpl w:val="9C24A4DC"/>
    <w:lvl w:ilvl="0" w:tplc="7B003292">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8">
    <w:nsid w:val="5C2A7BBF"/>
    <w:multiLevelType w:val="hybridMultilevel"/>
    <w:tmpl w:val="D5E0A312"/>
    <w:lvl w:ilvl="0" w:tplc="8CA40D20">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5C6F4CC4"/>
    <w:multiLevelType w:val="hybridMultilevel"/>
    <w:tmpl w:val="1F78834A"/>
    <w:lvl w:ilvl="0" w:tplc="C8723F62">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1012849"/>
    <w:multiLevelType w:val="hybridMultilevel"/>
    <w:tmpl w:val="1BCA9162"/>
    <w:lvl w:ilvl="0" w:tplc="396A0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5426F27"/>
    <w:multiLevelType w:val="hybridMultilevel"/>
    <w:tmpl w:val="C0F87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16406D"/>
    <w:multiLevelType w:val="hybridMultilevel"/>
    <w:tmpl w:val="85FC774C"/>
    <w:lvl w:ilvl="0" w:tplc="0B46B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844DC3"/>
    <w:multiLevelType w:val="hybridMultilevel"/>
    <w:tmpl w:val="B6E2B1CA"/>
    <w:lvl w:ilvl="0" w:tplc="93CEB91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35">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3C649A"/>
    <w:multiLevelType w:val="hybridMultilevel"/>
    <w:tmpl w:val="32DA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E1660"/>
    <w:multiLevelType w:val="hybridMultilevel"/>
    <w:tmpl w:val="928ED822"/>
    <w:lvl w:ilvl="0" w:tplc="53569FD6">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8">
    <w:nsid w:val="77F83A27"/>
    <w:multiLevelType w:val="multilevel"/>
    <w:tmpl w:val="3BF0DD0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89B262E"/>
    <w:multiLevelType w:val="hybridMultilevel"/>
    <w:tmpl w:val="0CD6E3E6"/>
    <w:lvl w:ilvl="0" w:tplc="D1FAFAB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0">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5"/>
  </w:num>
  <w:num w:numId="5">
    <w:abstractNumId w:val="27"/>
  </w:num>
  <w:num w:numId="6">
    <w:abstractNumId w:val="21"/>
  </w:num>
  <w:num w:numId="7">
    <w:abstractNumId w:val="6"/>
  </w:num>
  <w:num w:numId="8">
    <w:abstractNumId w:val="2"/>
  </w:num>
  <w:num w:numId="9">
    <w:abstractNumId w:val="7"/>
  </w:num>
  <w:num w:numId="10">
    <w:abstractNumId w:val="3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0"/>
  </w:num>
  <w:num w:numId="15">
    <w:abstractNumId w:val="32"/>
  </w:num>
  <w:num w:numId="16">
    <w:abstractNumId w:val="39"/>
  </w:num>
  <w:num w:numId="17">
    <w:abstractNumId w:val="36"/>
  </w:num>
  <w:num w:numId="18">
    <w:abstractNumId w:val="38"/>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6"/>
  </w:num>
  <w:num w:numId="23">
    <w:abstractNumId w:val="28"/>
  </w:num>
  <w:num w:numId="24">
    <w:abstractNumId w:val="5"/>
  </w:num>
  <w:num w:numId="25">
    <w:abstractNumId w:val="10"/>
  </w:num>
  <w:num w:numId="26">
    <w:abstractNumId w:val="15"/>
  </w:num>
  <w:num w:numId="27">
    <w:abstractNumId w:val="29"/>
  </w:num>
  <w:num w:numId="28">
    <w:abstractNumId w:val="22"/>
  </w:num>
  <w:num w:numId="29">
    <w:abstractNumId w:val="13"/>
  </w:num>
  <w:num w:numId="30">
    <w:abstractNumId w:val="8"/>
  </w:num>
  <w:num w:numId="31">
    <w:abstractNumId w:val="14"/>
  </w:num>
  <w:num w:numId="3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0"/>
  </w:num>
  <w:num w:numId="35">
    <w:abstractNumId w:val="3"/>
  </w:num>
  <w:num w:numId="36">
    <w:abstractNumId w:val="37"/>
  </w:num>
  <w:num w:numId="37">
    <w:abstractNumId w:val="16"/>
  </w:num>
  <w:num w:numId="38">
    <w:abstractNumId w:val="33"/>
  </w:num>
  <w:num w:numId="39">
    <w:abstractNumId w:val="17"/>
  </w:num>
  <w:num w:numId="40">
    <w:abstractNumId w:val="4"/>
  </w:num>
  <w:num w:numId="41">
    <w:abstractNumId w:val="9"/>
  </w:num>
  <w:num w:numId="42">
    <w:abstractNumId w:val="1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208C4"/>
    <w:rsid w:val="00024324"/>
    <w:rsid w:val="00027A94"/>
    <w:rsid w:val="000322EF"/>
    <w:rsid w:val="00040619"/>
    <w:rsid w:val="00052381"/>
    <w:rsid w:val="0006521A"/>
    <w:rsid w:val="00086354"/>
    <w:rsid w:val="00091861"/>
    <w:rsid w:val="00097935"/>
    <w:rsid w:val="000C40AD"/>
    <w:rsid w:val="000C7CEE"/>
    <w:rsid w:val="000D77DB"/>
    <w:rsid w:val="00106087"/>
    <w:rsid w:val="001319B1"/>
    <w:rsid w:val="00166906"/>
    <w:rsid w:val="001A2E29"/>
    <w:rsid w:val="001E09D3"/>
    <w:rsid w:val="001F24A8"/>
    <w:rsid w:val="00211B38"/>
    <w:rsid w:val="00234D06"/>
    <w:rsid w:val="00264DD1"/>
    <w:rsid w:val="002673EA"/>
    <w:rsid w:val="00270ACB"/>
    <w:rsid w:val="00275715"/>
    <w:rsid w:val="00282853"/>
    <w:rsid w:val="00295DC9"/>
    <w:rsid w:val="002E177E"/>
    <w:rsid w:val="002F3793"/>
    <w:rsid w:val="00311548"/>
    <w:rsid w:val="00330D8D"/>
    <w:rsid w:val="0033339C"/>
    <w:rsid w:val="00351802"/>
    <w:rsid w:val="0036775E"/>
    <w:rsid w:val="003930AA"/>
    <w:rsid w:val="003A16D2"/>
    <w:rsid w:val="003A76EF"/>
    <w:rsid w:val="003B2F24"/>
    <w:rsid w:val="003D315D"/>
    <w:rsid w:val="0040676D"/>
    <w:rsid w:val="004214CD"/>
    <w:rsid w:val="00440B62"/>
    <w:rsid w:val="00476414"/>
    <w:rsid w:val="00477C3B"/>
    <w:rsid w:val="00483004"/>
    <w:rsid w:val="004939D7"/>
    <w:rsid w:val="00496392"/>
    <w:rsid w:val="004D26B7"/>
    <w:rsid w:val="004E2053"/>
    <w:rsid w:val="005045BE"/>
    <w:rsid w:val="0051475D"/>
    <w:rsid w:val="00531C19"/>
    <w:rsid w:val="0053626B"/>
    <w:rsid w:val="0057640F"/>
    <w:rsid w:val="00577C2A"/>
    <w:rsid w:val="00590881"/>
    <w:rsid w:val="00597690"/>
    <w:rsid w:val="005A4344"/>
    <w:rsid w:val="00602FC5"/>
    <w:rsid w:val="00632A4C"/>
    <w:rsid w:val="00642A55"/>
    <w:rsid w:val="00651CE5"/>
    <w:rsid w:val="00657098"/>
    <w:rsid w:val="00661385"/>
    <w:rsid w:val="00696870"/>
    <w:rsid w:val="006C6F01"/>
    <w:rsid w:val="006E3B67"/>
    <w:rsid w:val="006E3F63"/>
    <w:rsid w:val="006F2E46"/>
    <w:rsid w:val="0070178F"/>
    <w:rsid w:val="00703AD6"/>
    <w:rsid w:val="007066A1"/>
    <w:rsid w:val="007278B1"/>
    <w:rsid w:val="0078760D"/>
    <w:rsid w:val="007934D9"/>
    <w:rsid w:val="007A7C8D"/>
    <w:rsid w:val="007C0562"/>
    <w:rsid w:val="007E01CC"/>
    <w:rsid w:val="007F2849"/>
    <w:rsid w:val="00805306"/>
    <w:rsid w:val="0081656A"/>
    <w:rsid w:val="008203EA"/>
    <w:rsid w:val="008333F7"/>
    <w:rsid w:val="008341B2"/>
    <w:rsid w:val="00846334"/>
    <w:rsid w:val="00881B9C"/>
    <w:rsid w:val="00885C0A"/>
    <w:rsid w:val="00897B07"/>
    <w:rsid w:val="008D4525"/>
    <w:rsid w:val="008E0F96"/>
    <w:rsid w:val="008E570A"/>
    <w:rsid w:val="008E63AB"/>
    <w:rsid w:val="00921835"/>
    <w:rsid w:val="009248D0"/>
    <w:rsid w:val="00986F01"/>
    <w:rsid w:val="00993708"/>
    <w:rsid w:val="00996E1D"/>
    <w:rsid w:val="009B3CFE"/>
    <w:rsid w:val="009B5FBC"/>
    <w:rsid w:val="009D223D"/>
    <w:rsid w:val="009F6E0E"/>
    <w:rsid w:val="00A000AF"/>
    <w:rsid w:val="00A00368"/>
    <w:rsid w:val="00A117BA"/>
    <w:rsid w:val="00A302DC"/>
    <w:rsid w:val="00A5264D"/>
    <w:rsid w:val="00A528BF"/>
    <w:rsid w:val="00A52CE9"/>
    <w:rsid w:val="00A57F39"/>
    <w:rsid w:val="00A847FE"/>
    <w:rsid w:val="00A91975"/>
    <w:rsid w:val="00AC6494"/>
    <w:rsid w:val="00B12E4E"/>
    <w:rsid w:val="00B13C88"/>
    <w:rsid w:val="00B4033A"/>
    <w:rsid w:val="00B669D3"/>
    <w:rsid w:val="00B71430"/>
    <w:rsid w:val="00B71F22"/>
    <w:rsid w:val="00B72BAD"/>
    <w:rsid w:val="00B95E6D"/>
    <w:rsid w:val="00BB661F"/>
    <w:rsid w:val="00BE52C8"/>
    <w:rsid w:val="00C32DCB"/>
    <w:rsid w:val="00C54C38"/>
    <w:rsid w:val="00C63BD2"/>
    <w:rsid w:val="00C72175"/>
    <w:rsid w:val="00C91BDB"/>
    <w:rsid w:val="00CB2996"/>
    <w:rsid w:val="00CC1382"/>
    <w:rsid w:val="00D21AD4"/>
    <w:rsid w:val="00D25D1E"/>
    <w:rsid w:val="00DA3AE3"/>
    <w:rsid w:val="00DA6B93"/>
    <w:rsid w:val="00DC2F40"/>
    <w:rsid w:val="00E1752E"/>
    <w:rsid w:val="00E23930"/>
    <w:rsid w:val="00E46A8B"/>
    <w:rsid w:val="00E51986"/>
    <w:rsid w:val="00E7179B"/>
    <w:rsid w:val="00EB532A"/>
    <w:rsid w:val="00EC4005"/>
    <w:rsid w:val="00EC6635"/>
    <w:rsid w:val="00EE7855"/>
    <w:rsid w:val="00F16145"/>
    <w:rsid w:val="00FA34AA"/>
    <w:rsid w:val="00FD5AD8"/>
    <w:rsid w:val="00FF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link w:val="a6"/>
    <w:uiPriority w:val="34"/>
    <w:qFormat/>
    <w:rsid w:val="00086354"/>
    <w:pPr>
      <w:ind w:left="720"/>
      <w:contextualSpacing/>
    </w:pPr>
  </w:style>
  <w:style w:type="paragraph" w:styleId="a7">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82853"/>
    <w:pPr>
      <w:autoSpaceDE w:val="0"/>
      <w:autoSpaceDN w:val="0"/>
      <w:adjustRightInd w:val="0"/>
      <w:spacing w:after="0" w:line="240" w:lineRule="auto"/>
    </w:pPr>
    <w:rPr>
      <w:rFonts w:ascii="Arial" w:hAnsi="Arial" w:cs="Arial"/>
      <w:sz w:val="20"/>
      <w:szCs w:val="20"/>
    </w:rPr>
  </w:style>
  <w:style w:type="character" w:customStyle="1" w:styleId="ConsPlusTitle">
    <w:name w:val="ConsPlusTitle Знак"/>
    <w:link w:val="ConsPlusTitle0"/>
    <w:locked/>
    <w:rsid w:val="00BE52C8"/>
    <w:rPr>
      <w:rFonts w:ascii="Arial" w:eastAsia="Arial" w:hAnsi="Arial" w:cs="Arial"/>
      <w:b/>
      <w:bCs/>
      <w:kern w:val="2"/>
      <w:sz w:val="20"/>
      <w:szCs w:val="20"/>
      <w:lang w:eastAsia="ar-SA"/>
    </w:rPr>
  </w:style>
  <w:style w:type="paragraph" w:customStyle="1" w:styleId="ConsPlusTitle0">
    <w:name w:val="ConsPlusTitle"/>
    <w:link w:val="ConsPlusTitle"/>
    <w:rsid w:val="00BE52C8"/>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a6">
    <w:name w:val="Абзац списка Знак"/>
    <w:link w:val="a5"/>
    <w:uiPriority w:val="34"/>
    <w:locked/>
    <w:rsid w:val="00A57F3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link w:val="a6"/>
    <w:uiPriority w:val="34"/>
    <w:qFormat/>
    <w:rsid w:val="00086354"/>
    <w:pPr>
      <w:ind w:left="720"/>
      <w:contextualSpacing/>
    </w:pPr>
  </w:style>
  <w:style w:type="paragraph" w:styleId="a7">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82853"/>
    <w:pPr>
      <w:autoSpaceDE w:val="0"/>
      <w:autoSpaceDN w:val="0"/>
      <w:adjustRightInd w:val="0"/>
      <w:spacing w:after="0" w:line="240" w:lineRule="auto"/>
    </w:pPr>
    <w:rPr>
      <w:rFonts w:ascii="Arial" w:hAnsi="Arial" w:cs="Arial"/>
      <w:sz w:val="20"/>
      <w:szCs w:val="20"/>
    </w:rPr>
  </w:style>
  <w:style w:type="character" w:customStyle="1" w:styleId="ConsPlusTitle">
    <w:name w:val="ConsPlusTitle Знак"/>
    <w:link w:val="ConsPlusTitle0"/>
    <w:locked/>
    <w:rsid w:val="00BE52C8"/>
    <w:rPr>
      <w:rFonts w:ascii="Arial" w:eastAsia="Arial" w:hAnsi="Arial" w:cs="Arial"/>
      <w:b/>
      <w:bCs/>
      <w:kern w:val="2"/>
      <w:sz w:val="20"/>
      <w:szCs w:val="20"/>
      <w:lang w:eastAsia="ar-SA"/>
    </w:rPr>
  </w:style>
  <w:style w:type="paragraph" w:customStyle="1" w:styleId="ConsPlusTitle0">
    <w:name w:val="ConsPlusTitle"/>
    <w:link w:val="ConsPlusTitle"/>
    <w:rsid w:val="00BE52C8"/>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a6">
    <w:name w:val="Абзац списка Знак"/>
    <w:link w:val="a5"/>
    <w:uiPriority w:val="34"/>
    <w:locked/>
    <w:rsid w:val="00A57F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245">
      <w:bodyDiv w:val="1"/>
      <w:marLeft w:val="0"/>
      <w:marRight w:val="0"/>
      <w:marTop w:val="0"/>
      <w:marBottom w:val="0"/>
      <w:divBdr>
        <w:top w:val="none" w:sz="0" w:space="0" w:color="auto"/>
        <w:left w:val="none" w:sz="0" w:space="0" w:color="auto"/>
        <w:bottom w:val="none" w:sz="0" w:space="0" w:color="auto"/>
        <w:right w:val="none" w:sz="0" w:space="0" w:color="auto"/>
      </w:divBdr>
    </w:div>
    <w:div w:id="327945667">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270510562">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9CC9-6DF9-4E82-8D24-90C81F85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2018-07-25T07:16:00Z</cp:lastPrinted>
  <dcterms:created xsi:type="dcterms:W3CDTF">2018-07-25T13:01:00Z</dcterms:created>
  <dcterms:modified xsi:type="dcterms:W3CDTF">2018-07-25T13:48:00Z</dcterms:modified>
</cp:coreProperties>
</file>