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</w:t>
      </w:r>
      <w:r w:rsidR="006663B7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663B7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201</w:t>
      </w:r>
      <w:r w:rsidR="00431F0C">
        <w:rPr>
          <w:b/>
        </w:rPr>
        <w:t>8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r w:rsidR="007278B1" w:rsidRPr="00A613E6">
        <w:rPr>
          <w:rFonts w:ascii="Times New Roman" w:hAnsi="Times New Roman" w:cs="Times New Roman"/>
          <w:b w:val="0"/>
        </w:rPr>
        <w:t>П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431F0C">
        <w:t>ельское поселение» на 2018</w:t>
      </w:r>
      <w:r w:rsidR="006663B7">
        <w:t xml:space="preserve">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r w:rsidR="007056CF">
        <w:t xml:space="preserve"> </w:t>
      </w:r>
      <w:r w:rsidR="00AF20C1" w:rsidRPr="007536E6">
        <w:t>Контроль за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7056CF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7056CF">
        <w:t xml:space="preserve"> 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AB26EA" w:rsidRPr="00954C28" w:rsidRDefault="00CA355F" w:rsidP="006663B7">
      <w:pPr>
        <w:jc w:val="right"/>
        <w:rPr>
          <w:sz w:val="20"/>
          <w:szCs w:val="20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954C28">
        <w:rPr>
          <w:sz w:val="20"/>
          <w:szCs w:val="20"/>
        </w:rPr>
        <w:t>Приложение</w:t>
      </w:r>
    </w:p>
    <w:p w:rsidR="00AB26EA" w:rsidRPr="00954C28" w:rsidRDefault="00AB26EA" w:rsidP="006663B7">
      <w:pPr>
        <w:jc w:val="right"/>
        <w:rPr>
          <w:sz w:val="20"/>
          <w:szCs w:val="20"/>
        </w:rPr>
      </w:pPr>
      <w:r w:rsidRPr="00954C28">
        <w:rPr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главы</w:t>
      </w:r>
    </w:p>
    <w:p w:rsidR="00AB26EA" w:rsidRPr="00954C28" w:rsidRDefault="00AB26EA" w:rsidP="006663B7">
      <w:pPr>
        <w:jc w:val="right"/>
        <w:rPr>
          <w:sz w:val="20"/>
          <w:szCs w:val="20"/>
        </w:rPr>
      </w:pPr>
      <w:r w:rsidRPr="00954C28">
        <w:rPr>
          <w:sz w:val="20"/>
          <w:szCs w:val="20"/>
        </w:rPr>
        <w:t xml:space="preserve">                                                                                                                    МО «Натырб</w:t>
      </w:r>
      <w:r w:rsidR="00FE3592">
        <w:rPr>
          <w:sz w:val="20"/>
          <w:szCs w:val="20"/>
        </w:rPr>
        <w:t>ов</w:t>
      </w:r>
      <w:bookmarkStart w:id="0" w:name="_GoBack"/>
      <w:bookmarkEnd w:id="0"/>
      <w:r w:rsidRPr="00954C28">
        <w:rPr>
          <w:sz w:val="20"/>
          <w:szCs w:val="20"/>
        </w:rPr>
        <w:t>ское сельское поселение»</w:t>
      </w:r>
    </w:p>
    <w:p w:rsidR="00AB26EA" w:rsidRPr="00954C28" w:rsidRDefault="00AB26EA" w:rsidP="006663B7">
      <w:pPr>
        <w:jc w:val="right"/>
        <w:rPr>
          <w:sz w:val="20"/>
          <w:szCs w:val="20"/>
          <w:u w:val="single"/>
        </w:rPr>
      </w:pPr>
      <w:r w:rsidRPr="00954C28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954C28">
        <w:rPr>
          <w:sz w:val="20"/>
          <w:szCs w:val="20"/>
          <w:u w:val="single"/>
        </w:rPr>
        <w:t xml:space="preserve">№ </w:t>
      </w:r>
      <w:r w:rsidR="006663B7" w:rsidRPr="00954C28">
        <w:rPr>
          <w:sz w:val="20"/>
          <w:szCs w:val="20"/>
          <w:u w:val="single"/>
        </w:rPr>
        <w:t xml:space="preserve">  </w:t>
      </w:r>
      <w:r w:rsidRPr="00954C28">
        <w:rPr>
          <w:sz w:val="20"/>
          <w:szCs w:val="20"/>
          <w:u w:val="single"/>
        </w:rPr>
        <w:t xml:space="preserve">    от </w:t>
      </w:r>
      <w:r w:rsidR="00717C0F" w:rsidRPr="00954C28">
        <w:rPr>
          <w:sz w:val="20"/>
          <w:szCs w:val="20"/>
          <w:u w:val="single"/>
        </w:rPr>
        <w:t xml:space="preserve">                      201</w:t>
      </w:r>
      <w:r w:rsidR="00900C3A" w:rsidRPr="00954C28">
        <w:rPr>
          <w:sz w:val="20"/>
          <w:szCs w:val="20"/>
          <w:u w:val="single"/>
        </w:rPr>
        <w:t>7</w:t>
      </w:r>
      <w:r w:rsidR="00717C0F" w:rsidRPr="00954C28">
        <w:rPr>
          <w:sz w:val="20"/>
          <w:szCs w:val="20"/>
          <w:u w:val="single"/>
        </w:rPr>
        <w:t xml:space="preserve">  </w:t>
      </w:r>
      <w:r w:rsidRPr="00954C28">
        <w:rPr>
          <w:sz w:val="20"/>
          <w:szCs w:val="20"/>
          <w:u w:val="single"/>
        </w:rPr>
        <w:t>г.</w:t>
      </w:r>
    </w:p>
    <w:p w:rsidR="00AB26EA" w:rsidRPr="00954C28" w:rsidRDefault="00AB26EA" w:rsidP="006663B7">
      <w:pPr>
        <w:jc w:val="right"/>
        <w:rPr>
          <w:szCs w:val="28"/>
        </w:rPr>
      </w:pPr>
    </w:p>
    <w:p w:rsidR="00CC094A" w:rsidRPr="00954C28" w:rsidRDefault="00CC094A" w:rsidP="00CC094A">
      <w:pPr>
        <w:spacing w:line="360" w:lineRule="auto"/>
        <w:jc w:val="right"/>
        <w:rPr>
          <w:sz w:val="20"/>
          <w:szCs w:val="20"/>
        </w:rPr>
      </w:pPr>
    </w:p>
    <w:p w:rsidR="00CC094A" w:rsidRPr="00954C28" w:rsidRDefault="00CC094A" w:rsidP="00CC094A">
      <w:pPr>
        <w:spacing w:line="360" w:lineRule="auto"/>
        <w:rPr>
          <w:sz w:val="20"/>
          <w:szCs w:val="20"/>
        </w:rPr>
      </w:pPr>
    </w:p>
    <w:p w:rsidR="00CC094A" w:rsidRPr="00954C28" w:rsidRDefault="00CC094A" w:rsidP="00CC094A">
      <w:pPr>
        <w:spacing w:line="360" w:lineRule="auto"/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>Муниципальная программа</w:t>
      </w:r>
    </w:p>
    <w:p w:rsidR="00CA355F" w:rsidRPr="00954C28" w:rsidRDefault="00CA355F" w:rsidP="00CA355F">
      <w:pPr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CA355F" w:rsidRPr="00954C28" w:rsidRDefault="00CA355F" w:rsidP="00CA355F">
      <w:pPr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 xml:space="preserve"> безопасности</w:t>
      </w:r>
      <w:r w:rsidRPr="00954C28">
        <w:rPr>
          <w:sz w:val="28"/>
          <w:szCs w:val="28"/>
        </w:rPr>
        <w:t xml:space="preserve">  </w:t>
      </w:r>
      <w:r w:rsidRPr="00954C28">
        <w:rPr>
          <w:b/>
          <w:sz w:val="28"/>
          <w:szCs w:val="28"/>
        </w:rPr>
        <w:t>на территории муниципального образования «Натырбовское с</w:t>
      </w:r>
      <w:r w:rsidR="006663B7" w:rsidRPr="00954C28">
        <w:rPr>
          <w:b/>
          <w:sz w:val="28"/>
          <w:szCs w:val="28"/>
        </w:rPr>
        <w:t>ельское поселение</w:t>
      </w:r>
      <w:r w:rsidR="00431F0C" w:rsidRPr="00954C28">
        <w:rPr>
          <w:b/>
          <w:sz w:val="28"/>
          <w:szCs w:val="28"/>
        </w:rPr>
        <w:t>» на 2018</w:t>
      </w:r>
      <w:r w:rsidR="006663B7" w:rsidRPr="00954C28">
        <w:rPr>
          <w:b/>
          <w:sz w:val="28"/>
          <w:szCs w:val="28"/>
        </w:rPr>
        <w:t xml:space="preserve"> год</w:t>
      </w:r>
      <w:r w:rsidRPr="00954C28">
        <w:rPr>
          <w:b/>
          <w:sz w:val="28"/>
          <w:szCs w:val="28"/>
        </w:rPr>
        <w:t>»</w:t>
      </w:r>
    </w:p>
    <w:p w:rsidR="00CC094A" w:rsidRPr="00954C28" w:rsidRDefault="00CC094A" w:rsidP="00CC094A">
      <w:pPr>
        <w:spacing w:line="360" w:lineRule="auto"/>
        <w:jc w:val="center"/>
        <w:rPr>
          <w:b/>
          <w:sz w:val="32"/>
          <w:szCs w:val="32"/>
        </w:rPr>
      </w:pPr>
    </w:p>
    <w:p w:rsidR="00CC094A" w:rsidRPr="00954C28" w:rsidRDefault="00CC094A" w:rsidP="00CC094A">
      <w:pPr>
        <w:spacing w:line="360" w:lineRule="auto"/>
        <w:jc w:val="center"/>
        <w:rPr>
          <w:b/>
          <w:sz w:val="28"/>
          <w:szCs w:val="28"/>
        </w:rPr>
      </w:pPr>
      <w:r w:rsidRPr="00954C28">
        <w:rPr>
          <w:b/>
          <w:sz w:val="28"/>
          <w:szCs w:val="28"/>
        </w:rPr>
        <w:t>Паспорт программы.</w:t>
      </w:r>
    </w:p>
    <w:p w:rsidR="00CC094A" w:rsidRPr="00954C28" w:rsidRDefault="00CC094A" w:rsidP="00CC094A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094A" w:rsidRPr="00954C28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A" w:rsidRPr="00954C28" w:rsidRDefault="00CC094A" w:rsidP="00150798">
            <w:pPr>
              <w:rPr>
                <w:rFonts w:cstheme="minorBidi"/>
              </w:rPr>
            </w:pPr>
            <w:r w:rsidRPr="00954C28">
              <w:t xml:space="preserve">Муниципальная программа «По профилактике правонарушений и обеспечению общественной безопасности </w:t>
            </w:r>
            <w:r w:rsidR="00766690" w:rsidRPr="00954C28">
              <w:t>на территории муниципального образования «Натырбовское с</w:t>
            </w:r>
            <w:r w:rsidRPr="00954C28">
              <w:t>ельско</w:t>
            </w:r>
            <w:r w:rsidR="00766690" w:rsidRPr="00954C28">
              <w:t>е</w:t>
            </w:r>
            <w:r w:rsidRPr="00954C28">
              <w:t xml:space="preserve"> поселени</w:t>
            </w:r>
            <w:r w:rsidR="00766690" w:rsidRPr="00954C28">
              <w:t xml:space="preserve">е» </w:t>
            </w:r>
            <w:r w:rsidR="00431F0C" w:rsidRPr="00954C28">
              <w:t xml:space="preserve"> на 2018</w:t>
            </w:r>
            <w:r w:rsidR="006663B7" w:rsidRPr="00954C28">
              <w:t xml:space="preserve"> год</w:t>
            </w:r>
            <w:r w:rsidRPr="00954C28">
              <w:t>»</w:t>
            </w:r>
          </w:p>
        </w:tc>
      </w:tr>
      <w:tr w:rsidR="00CC094A" w:rsidRPr="00954C28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Основания разработки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 w:rsidP="00150798">
            <w:r w:rsidRPr="00954C28">
              <w:t xml:space="preserve">Федеральный закон № 131-ФЗ от 06.10.2003 г. «Об общих принципах организации местного самоуправления в Российской Федерации». </w:t>
            </w:r>
          </w:p>
        </w:tc>
      </w:tr>
      <w:tr w:rsidR="00CC094A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954C28" w:rsidRDefault="00CC094A" w:rsidP="00150798">
            <w:r w:rsidRPr="00954C28">
              <w:t xml:space="preserve">Администрация </w:t>
            </w:r>
            <w:r w:rsidR="00766690" w:rsidRPr="00954C28">
              <w:t xml:space="preserve">муниципального образования «Натырбовское </w:t>
            </w:r>
            <w:r w:rsidRPr="00954C28">
              <w:t>сельско</w:t>
            </w:r>
            <w:r w:rsidR="00766690" w:rsidRPr="00954C28">
              <w:t>е</w:t>
            </w:r>
            <w:r w:rsidRPr="00954C28">
              <w:t xml:space="preserve"> поселени</w:t>
            </w:r>
            <w:r w:rsidR="00766690" w:rsidRPr="00954C28">
              <w:t>е»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 xml:space="preserve">-Администрация муниципального образования «Натырбовское сельское поселение»;                                                       - МО МВД России </w:t>
            </w:r>
            <w:r w:rsidR="001414FF" w:rsidRPr="00954C28">
              <w:t xml:space="preserve">«Кошехабльский» 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>Администрация муниципального образования «Натырбовское сельское поселение»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Цель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 xml:space="preserve">Цель Программы: </w:t>
            </w:r>
          </w:p>
          <w:p w:rsidR="00766690" w:rsidRPr="00954C28" w:rsidRDefault="001414FF" w:rsidP="00150798">
            <w:r w:rsidRPr="00954C28">
              <w:t xml:space="preserve">- </w:t>
            </w:r>
            <w:r w:rsidR="00766690" w:rsidRPr="00954C28">
              <w:t xml:space="preserve">укрепление правопорядка и общественной безопасности </w:t>
            </w:r>
            <w:r w:rsidRPr="00954C28">
              <w:t>на территории муниципального образования «Натырбовское</w:t>
            </w:r>
            <w:r w:rsidR="00766690" w:rsidRPr="00954C28">
              <w:t xml:space="preserve"> сельско</w:t>
            </w:r>
            <w:r w:rsidRPr="00954C28">
              <w:t>е</w:t>
            </w:r>
            <w:r w:rsidR="00766690" w:rsidRPr="00954C28">
              <w:t xml:space="preserve"> поселени</w:t>
            </w:r>
            <w:r w:rsidRPr="00954C28">
              <w:t>е»</w:t>
            </w:r>
            <w:r w:rsidR="00766690" w:rsidRPr="00954C28">
              <w:t xml:space="preserve"> как необходимое условие соблюдения защиты прав и свобод жителей поселения;</w:t>
            </w:r>
            <w:r w:rsidRPr="00954C28">
              <w:t xml:space="preserve">                </w:t>
            </w:r>
            <w:r w:rsidR="00766690" w:rsidRPr="00954C28">
              <w:t xml:space="preserve"> </w:t>
            </w:r>
            <w:r w:rsidRPr="00954C28">
              <w:t xml:space="preserve">- </w:t>
            </w:r>
            <w:r w:rsidR="00766690" w:rsidRPr="00954C28">
              <w:t xml:space="preserve">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      </w:r>
            <w:r w:rsidRPr="00954C28">
              <w:t xml:space="preserve">муниципального образования «Натырбовское </w:t>
            </w:r>
            <w:r w:rsidR="00766690" w:rsidRPr="00954C28">
              <w:t>сельско</w:t>
            </w:r>
            <w:r w:rsidRPr="00954C28">
              <w:t>е</w:t>
            </w:r>
            <w:r w:rsidR="00766690" w:rsidRPr="00954C28">
              <w:t xml:space="preserve"> поселени</w:t>
            </w:r>
            <w:r w:rsidRPr="00954C28">
              <w:t>е»</w:t>
            </w:r>
            <w:r w:rsidR="00766690" w:rsidRPr="00954C28">
              <w:t xml:space="preserve">; </w:t>
            </w:r>
            <w:r w:rsidRPr="00954C28">
              <w:t xml:space="preserve">         - </w:t>
            </w:r>
            <w:r w:rsidR="00766690" w:rsidRPr="00954C28">
              <w:t xml:space="preserve">закрепление тенденции к сокращению распространения наркомании и связанных с </w:t>
            </w:r>
            <w:r w:rsidR="00766690" w:rsidRPr="00954C28">
              <w:lastRenderedPageBreak/>
              <w:t>ней правонарушений.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lastRenderedPageBreak/>
              <w:t xml:space="preserve">Основные задачи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954C28" w:rsidRDefault="00766690" w:rsidP="00150798">
            <w:r w:rsidRPr="00954C28">
              <w:t>-    осуществление   организационной,    научно-методической и информационной  деятельности  по</w:t>
            </w:r>
            <w:r w:rsidR="001414FF" w:rsidRPr="00954C28">
              <w:t xml:space="preserve"> </w:t>
            </w:r>
            <w:r w:rsidRPr="00954C28">
              <w:t>профилактике правонарушений;</w:t>
            </w:r>
          </w:p>
          <w:p w:rsidR="00766690" w:rsidRPr="00954C28" w:rsidRDefault="00766690" w:rsidP="00150798">
            <w:r w:rsidRPr="00954C28">
              <w:t>- обеспечение  профилактики  правонарушений   на улицах и в общественных местах;</w:t>
            </w:r>
          </w:p>
          <w:p w:rsidR="00766690" w:rsidRPr="00954C28" w:rsidRDefault="00766690" w:rsidP="00150798">
            <w:r w:rsidRPr="00954C28">
              <w:t>- повышение качества  воспитательной  работы  в</w:t>
            </w:r>
            <w:r w:rsidR="001414FF" w:rsidRPr="00954C28">
              <w:t xml:space="preserve"> </w:t>
            </w:r>
            <w:r w:rsidRPr="00954C28">
              <w:t xml:space="preserve">образовательных     учреждениях; </w:t>
            </w:r>
          </w:p>
          <w:p w:rsidR="00766690" w:rsidRPr="00954C28" w:rsidRDefault="00766690" w:rsidP="00150798">
            <w:r w:rsidRPr="00954C28">
              <w:t>- профилактика противоправного поведения несовершеннолетних;</w:t>
            </w:r>
          </w:p>
          <w:p w:rsidR="00766690" w:rsidRPr="00954C28" w:rsidRDefault="00766690" w:rsidP="00150798">
            <w:r w:rsidRPr="00954C28">
              <w:t>- привлечение детей  и  молодежи  к  участию  в спортивных мероприятиях;</w:t>
            </w:r>
          </w:p>
          <w:p w:rsidR="00766690" w:rsidRPr="00954C28" w:rsidRDefault="00766690" w:rsidP="00150798">
            <w:r w:rsidRPr="00954C28">
      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      </w:r>
            <w:r w:rsidR="001414FF" w:rsidRPr="00954C28">
              <w:t xml:space="preserve"> </w:t>
            </w:r>
            <w:r w:rsidRPr="00954C28">
              <w:t xml:space="preserve">закрытого    типа;    </w:t>
            </w:r>
          </w:p>
          <w:p w:rsidR="00766690" w:rsidRPr="00954C28" w:rsidRDefault="00766690" w:rsidP="00150798">
            <w:r w:rsidRPr="00954C28">
              <w:t>- профилактика     повторной</w:t>
            </w:r>
          </w:p>
          <w:p w:rsidR="00766690" w:rsidRPr="00954C28" w:rsidRDefault="00766690" w:rsidP="00150798">
            <w:r w:rsidRPr="00954C28">
              <w:t>преступности;</w:t>
            </w:r>
          </w:p>
          <w:p w:rsidR="00766690" w:rsidRPr="00954C28" w:rsidRDefault="00766690" w:rsidP="00150798">
            <w:r w:rsidRPr="00954C28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766690" w:rsidRPr="00954C28" w:rsidRDefault="00766690" w:rsidP="00150798">
            <w:r w:rsidRPr="00954C28">
              <w:t>несовершеннолетними;</w:t>
            </w:r>
          </w:p>
          <w:p w:rsidR="00766690" w:rsidRPr="00954C28" w:rsidRDefault="00766690" w:rsidP="00150798">
            <w:r w:rsidRPr="00954C28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</w:t>
            </w:r>
            <w:r w:rsidR="001414FF" w:rsidRPr="00954C28">
              <w:t xml:space="preserve"> </w:t>
            </w:r>
            <w:r w:rsidRPr="00954C28">
              <w:t>пресечению незаконного оборота наркотиков;</w:t>
            </w:r>
          </w:p>
          <w:p w:rsidR="00766690" w:rsidRPr="00954C28" w:rsidRDefault="00766690" w:rsidP="00150798">
            <w:r w:rsidRPr="00954C28">
              <w:t>- профилактика   новых  преступлений    среди осужденных;</w:t>
            </w:r>
          </w:p>
          <w:p w:rsidR="00766690" w:rsidRPr="00954C28" w:rsidRDefault="00766690" w:rsidP="00150798">
            <w:r w:rsidRPr="00954C28">
              <w:t>- содействие  трудозанятости  лиц,   отбывающих наказание в виде лишения свободы.</w:t>
            </w:r>
          </w:p>
          <w:p w:rsidR="00150798" w:rsidRPr="00954C28" w:rsidRDefault="00150798" w:rsidP="00150798">
            <w:r w:rsidRPr="00954C28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150798" w:rsidRPr="00954C28" w:rsidRDefault="00150798" w:rsidP="00150798">
            <w:r w:rsidRPr="00954C28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150798" w:rsidRPr="00954C28" w:rsidRDefault="00150798" w:rsidP="00150798">
            <w:r w:rsidRPr="00954C28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150798" w:rsidRPr="00954C28" w:rsidRDefault="00150798" w:rsidP="00150798">
            <w:r w:rsidRPr="00954C28">
              <w:t xml:space="preserve">- развитие художественной самодеятельности на основе различных народных традиций и культурного </w:t>
            </w:r>
            <w:r w:rsidRPr="00954C28">
              <w:lastRenderedPageBreak/>
              <w:t>наследия.</w:t>
            </w:r>
          </w:p>
          <w:p w:rsidR="00150798" w:rsidRPr="00954C28" w:rsidRDefault="00150798" w:rsidP="00150798">
            <w:r w:rsidRPr="00954C28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>201</w:t>
            </w:r>
            <w:r w:rsidR="00431F0C" w:rsidRPr="00954C28">
              <w:t>8</w:t>
            </w:r>
            <w:r w:rsidR="006663B7" w:rsidRPr="00954C28">
              <w:t xml:space="preserve"> </w:t>
            </w:r>
            <w:r w:rsidRPr="00954C28">
              <w:t xml:space="preserve"> год</w:t>
            </w:r>
          </w:p>
        </w:tc>
      </w:tr>
      <w:tr w:rsidR="00766690" w:rsidRPr="00954C28" w:rsidTr="00CC094A">
        <w:trPr>
          <w:trHeight w:val="8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Объемы и 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t xml:space="preserve">Средства бюджета </w:t>
            </w:r>
            <w:r w:rsidR="001414FF" w:rsidRPr="00954C28">
              <w:t xml:space="preserve">муниципального образования «Натырбовское </w:t>
            </w:r>
            <w:r w:rsidRPr="00954C28">
              <w:t>сельско</w:t>
            </w:r>
            <w:r w:rsidR="001414FF" w:rsidRPr="00954C28">
              <w:t>е</w:t>
            </w:r>
            <w:r w:rsidRPr="00954C28">
              <w:t xml:space="preserve"> поселени</w:t>
            </w:r>
            <w:r w:rsidR="001414FF" w:rsidRPr="00954C28">
              <w:t>е»</w:t>
            </w:r>
            <w:r w:rsidRPr="00954C28">
              <w:t xml:space="preserve">  –</w:t>
            </w:r>
            <w:r w:rsidR="00143B99" w:rsidRPr="00954C28">
              <w:t xml:space="preserve"> 1</w:t>
            </w:r>
            <w:r w:rsidRPr="00954C28">
              <w:t>000 рублей.</w:t>
            </w:r>
          </w:p>
        </w:tc>
      </w:tr>
      <w:tr w:rsidR="00766690" w:rsidRPr="00954C28" w:rsidTr="00900C3A">
        <w:trPr>
          <w:trHeight w:val="32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Важнейшие целевые индикаторы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954C28" w:rsidRDefault="00766690" w:rsidP="00150798">
            <w:pPr>
              <w:rPr>
                <w:rFonts w:cstheme="minorBidi"/>
              </w:rPr>
            </w:pPr>
            <w:r w:rsidRPr="00954C28">
              <w:t>Индикаторы (показатели) достижения цели:</w:t>
            </w:r>
          </w:p>
          <w:p w:rsidR="00766690" w:rsidRPr="00954C28" w:rsidRDefault="00766690" w:rsidP="00150798">
            <w:r w:rsidRPr="00954C28">
              <w:t xml:space="preserve">- количество правонарушений, совершенных на территории </w:t>
            </w:r>
            <w:r w:rsidR="00EC2211" w:rsidRPr="00954C28">
              <w:t>муниципального образования «Натырбовское сельское поселение»</w:t>
            </w:r>
            <w:r w:rsidRPr="00954C28">
              <w:t>;</w:t>
            </w:r>
          </w:p>
          <w:p w:rsidR="00766690" w:rsidRPr="00954C28" w:rsidRDefault="00766690" w:rsidP="00150798">
            <w:r w:rsidRPr="00954C28">
              <w:t xml:space="preserve">-количество преступлений, совершенных несовершеннолетними на территории </w:t>
            </w:r>
            <w:r w:rsidR="00EC2211" w:rsidRPr="00954C28">
              <w:t>муниципального образования «Натырбовское сельское поселение»</w:t>
            </w:r>
            <w:r w:rsidRPr="00954C28">
              <w:t>;</w:t>
            </w:r>
          </w:p>
          <w:p w:rsidR="003A5B83" w:rsidRPr="00954C28" w:rsidRDefault="00766690" w:rsidP="00150798">
            <w:r w:rsidRPr="00954C28">
              <w:t>- количество граждан, повторно совершивших правонарушения.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Социально-экономическая эффективность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954C28" w:rsidRDefault="00766690" w:rsidP="00150798">
            <w:r w:rsidRPr="00954C28">
              <w:t>Реализация программы позволит:</w:t>
            </w:r>
          </w:p>
          <w:p w:rsidR="00766690" w:rsidRPr="00954C28" w:rsidRDefault="00766690" w:rsidP="00150798">
            <w:r w:rsidRPr="00954C28">
              <w:t xml:space="preserve">- снизить количество правонарушений, совершенных на территории </w:t>
            </w:r>
            <w:r w:rsidR="00EC2211" w:rsidRPr="00954C28">
              <w:t>муниципального образования «Натырбовское сельское поселение»</w:t>
            </w:r>
            <w:r w:rsidRPr="00954C28">
              <w:t>;</w:t>
            </w:r>
          </w:p>
          <w:p w:rsidR="00766690" w:rsidRPr="00954C28" w:rsidRDefault="00766690" w:rsidP="00150798">
            <w:r w:rsidRPr="00954C28">
              <w:t>- обеспечить соблюдение прав и свобод жителей поселения;</w:t>
            </w:r>
          </w:p>
          <w:p w:rsidR="00766690" w:rsidRPr="00954C28" w:rsidRDefault="00766690" w:rsidP="00150798">
            <w:r w:rsidRPr="00954C28">
              <w:t>- обеспечить устойчивую тенденцию к снижению повторных правонарушений;</w:t>
            </w:r>
          </w:p>
          <w:p w:rsidR="00766690" w:rsidRPr="00954C28" w:rsidRDefault="00766690" w:rsidP="00150798">
            <w:r w:rsidRPr="00954C28">
              <w:t>- увеличить степень информированности населения   по  вопросам  профилактики злоупотребления    наркотиками     и     другими психоактивными веществами.</w:t>
            </w:r>
          </w:p>
        </w:tc>
      </w:tr>
      <w:tr w:rsidR="00766690" w:rsidRPr="00954C28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954C28">
              <w:rPr>
                <w:b/>
              </w:rPr>
              <w:t>Система организации контроля за ходом исполнения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954C28" w:rsidRDefault="00766690" w:rsidP="00150798">
            <w:r w:rsidRPr="00954C28">
              <w:rPr>
                <w:b/>
              </w:rPr>
              <w:t xml:space="preserve">- </w:t>
            </w:r>
            <w:r w:rsidRPr="00954C28">
              <w:t>контроль за целевым использованием бюджетных средств осуществляет Со</w:t>
            </w:r>
            <w:r w:rsidR="00EC2211" w:rsidRPr="00954C28">
              <w:t xml:space="preserve">вет </w:t>
            </w:r>
            <w:r w:rsidRPr="00954C28">
              <w:t xml:space="preserve"> </w:t>
            </w:r>
            <w:r w:rsidR="00EC2211" w:rsidRPr="00954C28">
              <w:t>народных депутатов</w:t>
            </w:r>
            <w:r w:rsidRPr="00954C28">
              <w:t xml:space="preserve"> </w:t>
            </w:r>
            <w:r w:rsidR="00EC2211" w:rsidRPr="00954C28">
              <w:t xml:space="preserve"> муниципального образования «Натырбовское сельское поселение».</w:t>
            </w:r>
            <w:r w:rsidRPr="00954C28">
              <w:t xml:space="preserve">                                                      </w:t>
            </w:r>
          </w:p>
        </w:tc>
      </w:tr>
    </w:tbl>
    <w:p w:rsidR="00CC094A" w:rsidRPr="00954C28" w:rsidRDefault="00CC094A" w:rsidP="00CC094A">
      <w:pPr>
        <w:spacing w:line="360" w:lineRule="auto"/>
        <w:rPr>
          <w:rFonts w:asciiTheme="minorHAnsi" w:hAnsiTheme="minorHAnsi" w:cstheme="minorBidi"/>
        </w:rPr>
      </w:pPr>
      <w:r w:rsidRPr="00954C28">
        <w:t xml:space="preserve"> </w:t>
      </w: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3916E7" w:rsidRPr="00954C28" w:rsidRDefault="003916E7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CC094A" w:rsidRPr="00954C28" w:rsidRDefault="00CC094A" w:rsidP="00CC094A">
      <w:pPr>
        <w:spacing w:line="360" w:lineRule="auto"/>
      </w:pP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на решение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900C3A"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CC094A" w:rsidP="00900C3A">
      <w:r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 xml:space="preserve">е» на </w:t>
      </w:r>
      <w:r w:rsidR="00431F0C" w:rsidRPr="00954C28">
        <w:t>2017</w:t>
      </w:r>
      <w:r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431F0C" w:rsidRPr="00954C28">
        <w:t>ское сельское поселение» на 2017</w:t>
      </w:r>
      <w:r w:rsidR="003A5B83" w:rsidRPr="00954C28">
        <w:t xml:space="preserve"> </w:t>
      </w:r>
      <w:r w:rsidR="005F1047" w:rsidRPr="00954C28">
        <w:t>год</w:t>
      </w:r>
      <w:r w:rsidRPr="00954C28">
        <w:t>», способствовали снижению отдельных показателей криминогенной обстановки</w:t>
      </w:r>
      <w:r w:rsidR="005F1047" w:rsidRPr="00954C28">
        <w:t xml:space="preserve">  на территории</w:t>
      </w:r>
      <w:r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C094A" w:rsidP="00900C3A">
      <w:r w:rsidRPr="00954C28"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900C3A"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900C3A"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954C28" w:rsidRDefault="00CC094A" w:rsidP="00900C3A"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954C28" w:rsidRDefault="00CC094A" w:rsidP="00900C3A"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954C28" w:rsidRDefault="00CC094A" w:rsidP="00900C3A"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rFonts w:asciiTheme="minorHAnsi" w:hAnsiTheme="minorHAnsi" w:cstheme="minorBidi"/>
        </w:rPr>
      </w:pPr>
      <w:r w:rsidRPr="00954C28">
        <w:rPr>
          <w:b/>
        </w:rPr>
        <w:t>Основная цель и задачи Программы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</w:t>
      </w:r>
      <w:r w:rsidRPr="00954C28">
        <w:lastRenderedPageBreak/>
        <w:t xml:space="preserve">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900C3A"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900C3A"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900C3A">
      <w:r w:rsidRPr="00954C28">
        <w:t>- профилактика противоправного поведения несовершеннолетних;</w:t>
      </w:r>
    </w:p>
    <w:p w:rsidR="00CC094A" w:rsidRPr="00954C28" w:rsidRDefault="00CC094A" w:rsidP="00900C3A"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900C3A"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900C3A"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900C3A">
      <w:r w:rsidRPr="00954C28">
        <w:t>- повышение раскрываемости преступлений;</w:t>
      </w:r>
    </w:p>
    <w:p w:rsidR="00CC094A" w:rsidRPr="00954C28" w:rsidRDefault="00CC094A" w:rsidP="00900C3A"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900C3A"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900C3A">
      <w:r w:rsidRPr="00954C28">
        <w:t>- содействие  трудозанятости  лиц,   отбывающих наказание в виде лишения свободы;</w:t>
      </w:r>
    </w:p>
    <w:p w:rsidR="00CC094A" w:rsidRPr="00954C28" w:rsidRDefault="00CC094A" w:rsidP="00900C3A"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C094A" w:rsidP="00900C3A">
      <w:r w:rsidRPr="00954C28">
        <w:t xml:space="preserve">   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900C3A"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900C3A">
      <w:r w:rsidRPr="00954C28">
        <w:t xml:space="preserve">      - пресечение деятельности и запрещение символики экстремистских групп и организаций на территории  </w:t>
      </w:r>
    </w:p>
    <w:p w:rsidR="00900C3A" w:rsidRPr="00954C28" w:rsidRDefault="00900C3A" w:rsidP="00900C3A">
      <w:r w:rsidRPr="00954C28">
        <w:t xml:space="preserve">      поселения;</w:t>
      </w:r>
    </w:p>
    <w:p w:rsidR="00900C3A" w:rsidRPr="00954C28" w:rsidRDefault="00900C3A" w:rsidP="00900C3A"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900C3A" w:rsidP="00900C3A">
      <w:r w:rsidRPr="00954C28">
        <w:t xml:space="preserve">      - популяризация литературы и средств массовой информации, адресованных детям и молодежи и  </w:t>
      </w:r>
    </w:p>
    <w:p w:rsidR="00900C3A" w:rsidRPr="00954C28" w:rsidRDefault="00900C3A" w:rsidP="00900C3A">
      <w:pPr>
        <w:rPr>
          <w:sz w:val="22"/>
          <w:szCs w:val="22"/>
        </w:rPr>
      </w:pPr>
      <w:r w:rsidRPr="00954C28">
        <w:t xml:space="preserve">       ставящих своей целью воспитание в духе толерантности и патриотизма</w:t>
      </w:r>
      <w:r w:rsidRPr="00954C28">
        <w:rPr>
          <w:sz w:val="22"/>
          <w:szCs w:val="22"/>
        </w:rPr>
        <w:t xml:space="preserve">.  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900C3A">
      <w:pPr>
        <w:rPr>
          <w:rFonts w:asciiTheme="minorHAnsi" w:hAnsiTheme="minorHAnsi" w:cstheme="minorBidi"/>
        </w:rPr>
      </w:pPr>
      <w:r w:rsidRPr="00954C28">
        <w:t>Ожидаемые результаты реализации Программы.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Реализация программных мероприятий позволит: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900C3A"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900C3A"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900C3A">
      <w:r w:rsidRPr="00954C28">
        <w:t>- увеличить степень информированности населения поселения  по  вопросам  профилактики злоупотребления    наркотиками     и     другими психоактивными веществами.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2018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CC094A" w:rsidRPr="00954C28" w:rsidRDefault="00CC094A" w:rsidP="00900C3A"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            </w:t>
      </w: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Pr="00954C28" w:rsidRDefault="00CC094A" w:rsidP="00900C3A">
      <w:pPr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оценка полученных результатов.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900C3A"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900C3A"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900C3A"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900C3A"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900C3A"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>и  данные мониторинга. Показатели результативности отражают существо измеряемых характеристик, что обеспечивает однозначность их понимания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900C3A"/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900C3A"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900C3A"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900C3A"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900C3A">
      <w:r w:rsidRPr="00954C28">
        <w:t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правосознания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lastRenderedPageBreak/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900C3A"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900C3A">
      <w:r w:rsidRPr="00954C28">
        <w:t>Контроль за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900C3A"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900C3A"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900C3A"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900C3A"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900C3A"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900C3A"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94B9C" w:rsidRPr="00954C28" w:rsidRDefault="00C94B9C" w:rsidP="00900C3A"/>
    <w:p w:rsidR="00C94B9C" w:rsidRPr="00954C28" w:rsidRDefault="00C94B9C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900C3A"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C094A" w:rsidP="00900C3A"/>
    <w:p w:rsidR="00CC094A" w:rsidRPr="00954C28" w:rsidRDefault="00CC094A" w:rsidP="00900C3A">
      <w:r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54C28">
        <w:rPr>
          <w:b/>
        </w:rPr>
        <w:t>Комплекс мероприятий и финансовое обеспечение реализации программы.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147"/>
        <w:gridCol w:w="36"/>
        <w:gridCol w:w="18"/>
        <w:gridCol w:w="2187"/>
        <w:gridCol w:w="18"/>
        <w:gridCol w:w="1399"/>
        <w:gridCol w:w="18"/>
        <w:gridCol w:w="2109"/>
        <w:gridCol w:w="17"/>
      </w:tblGrid>
      <w:tr w:rsidR="00D5526D" w:rsidRPr="00954C28" w:rsidTr="00150798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№ п/п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6E578A">
            <w:pPr>
              <w:spacing w:line="360" w:lineRule="auto"/>
              <w:jc w:val="center"/>
            </w:pPr>
            <w:r w:rsidRPr="00954C28">
              <w:t>201</w:t>
            </w:r>
            <w:r w:rsidR="004543C4" w:rsidRPr="00954C28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 w:line="360" w:lineRule="auto"/>
              <w:jc w:val="center"/>
            </w:pPr>
            <w:r w:rsidRPr="00954C28">
              <w:t>май 201</w:t>
            </w:r>
            <w:r w:rsidR="004543C4" w:rsidRPr="00954C28">
              <w:t>8</w:t>
            </w:r>
            <w:r w:rsidRPr="00954C28">
              <w:t xml:space="preserve"> г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Администрация МО «Натырбовское сельское поселение»; межмуниципальный отдел МВД России «Кошехабльский»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2.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900C3A">
            <w:pPr>
              <w:rPr>
                <w:rFonts w:cstheme="minorBidi"/>
              </w:rPr>
            </w:pPr>
            <w:r w:rsidRPr="00954C28">
              <w:t xml:space="preserve">Администрация МО «Натырбовское сельское поселение»; межмуниципальный отдел МВД России «Кошехабльский»                                                      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3.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 xml:space="preserve"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</w:t>
            </w:r>
            <w:r w:rsidRPr="00954C28">
              <w:lastRenderedPageBreak/>
              <w:t>внештатных сотрудников 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717C0F">
            <w:pPr>
              <w:spacing w:after="200" w:line="360" w:lineRule="auto"/>
              <w:jc w:val="center"/>
            </w:pPr>
            <w:r w:rsidRPr="00954C28"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 w:line="360" w:lineRule="auto"/>
              <w:jc w:val="center"/>
            </w:pPr>
            <w:r w:rsidRPr="00954C28">
              <w:t>В течении 201</w:t>
            </w:r>
            <w:r w:rsidR="004543C4" w:rsidRPr="00954C28">
              <w:t xml:space="preserve">8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Администрация МО «Натырбовское сельское поселение».</w:t>
            </w:r>
          </w:p>
        </w:tc>
      </w:tr>
      <w:tr w:rsidR="00D5526D" w:rsidRPr="00954C28" w:rsidTr="00150798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4.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течении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  поселение»;   МВД</w:t>
            </w:r>
          </w:p>
          <w:p w:rsidR="00D5526D" w:rsidRPr="00954C28" w:rsidRDefault="00D5526D" w:rsidP="001C20D8">
            <w:r w:rsidRPr="00954C28">
              <w:t xml:space="preserve">Управление Федеральной миграционной службы. 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5.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Анализ, обобщение и внедрение опыта проводимой в Кошехабльском районе  работы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line="360" w:lineRule="auto"/>
              <w:jc w:val="center"/>
              <w:rPr>
                <w:rFonts w:cstheme="minorBidi"/>
              </w:rPr>
            </w:pPr>
            <w:r w:rsidRPr="00954C28">
              <w:t>Май- июнь</w:t>
            </w:r>
          </w:p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 xml:space="preserve"> 201</w:t>
            </w:r>
            <w:r w:rsidR="004543C4" w:rsidRPr="00954C28">
              <w:t>8</w:t>
            </w:r>
            <w:r w:rsidRPr="00954C28">
              <w:t xml:space="preserve"> г</w:t>
            </w:r>
            <w:r w:rsidR="004543C4"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Администрация МО «Натырбовское сельское поселение»; межмуниципальный отдел МВД России «Кошехабльский»                                                    </w:t>
            </w:r>
          </w:p>
          <w:p w:rsidR="00D5526D" w:rsidRPr="00954C28" w:rsidRDefault="00D5526D" w:rsidP="001C20D8">
            <w:pPr>
              <w:spacing w:after="200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6.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Организация проведения отчетов участковых уполномоченных милиции </w:t>
            </w:r>
          </w:p>
          <w:p w:rsidR="00D5526D" w:rsidRPr="00954C28" w:rsidRDefault="00D5526D" w:rsidP="001C20D8">
            <w:r w:rsidRPr="00954C28">
              <w:t>перед  населением</w:t>
            </w:r>
          </w:p>
          <w:p w:rsidR="00D5526D" w:rsidRPr="00954C28" w:rsidRDefault="00D5526D" w:rsidP="001C20D8">
            <w:pPr>
              <w:spacing w:after="200"/>
            </w:pPr>
            <w:r w:rsidRPr="00954C2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 г</w:t>
            </w:r>
            <w:r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Администрация МО «Натырбовское сельское поселение»; межмуниципальный отдел МВД России «Кошехабльский»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7.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Газета «Кошехабльские вести»</w:t>
            </w: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8.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Организация  пропаганды  здорового образа жизни подростков и молодежи, их </w:t>
            </w:r>
            <w:r w:rsidRPr="00954C28">
              <w:lastRenderedPageBreak/>
              <w:t>ориентации на 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>8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Руководство образовательных учреждений,</w:t>
            </w:r>
          </w:p>
          <w:p w:rsidR="00D5526D" w:rsidRPr="00954C28" w:rsidRDefault="00D5526D" w:rsidP="00F159B2">
            <w:pPr>
              <w:spacing w:after="200"/>
            </w:pPr>
            <w:r w:rsidRPr="00954C28">
              <w:t>Сельские СДК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 xml:space="preserve">8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150798" w:rsidRPr="00954C28" w:rsidRDefault="00150798" w:rsidP="00F159B2">
            <w:pPr>
              <w:spacing w:after="20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 w:line="360" w:lineRule="auto"/>
              <w:jc w:val="center"/>
            </w:pPr>
            <w:r w:rsidRPr="00954C28">
              <w:t>В течение 201</w:t>
            </w:r>
            <w:r w:rsidR="004543C4" w:rsidRPr="00954C28">
              <w:t xml:space="preserve">8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 xml:space="preserve">Администрация МО «Натырбовское сельское поселение»; межмуниципальный отдел МВД России «Кошехабльский»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</w:pPr>
            <w:r w:rsidRPr="00954C28">
              <w:rPr>
                <w:sz w:val="22"/>
                <w:szCs w:val="22"/>
              </w:rPr>
              <w:t>В течение 2018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2018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библиотеки с.Натырбово и х. Казенно-Кужорский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 , воспитания взаимоуважения, гражданственности и патриотизма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2018г.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954C28" w:rsidRDefault="00AF20C1" w:rsidP="00CC094A">
      <w:pPr>
        <w:shd w:val="clear" w:color="auto" w:fill="FFFFFF"/>
        <w:spacing w:line="317" w:lineRule="exact"/>
        <w:ind w:left="24"/>
      </w:pPr>
    </w:p>
    <w:sectPr w:rsidR="00AF20C1" w:rsidRPr="00954C28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16" w:rsidRDefault="00316716" w:rsidP="00121753">
      <w:r>
        <w:separator/>
      </w:r>
    </w:p>
  </w:endnote>
  <w:endnote w:type="continuationSeparator" w:id="0">
    <w:p w:rsidR="00316716" w:rsidRDefault="0031671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16" w:rsidRDefault="00316716" w:rsidP="00121753">
      <w:r>
        <w:separator/>
      </w:r>
    </w:p>
  </w:footnote>
  <w:footnote w:type="continuationSeparator" w:id="0">
    <w:p w:rsidR="00316716" w:rsidRDefault="0031671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D31235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6716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31F0C"/>
    <w:rsid w:val="00440B62"/>
    <w:rsid w:val="004543C4"/>
    <w:rsid w:val="004647DA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6AE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A3AE3"/>
    <w:rsid w:val="00DC2F40"/>
    <w:rsid w:val="00DD4E89"/>
    <w:rsid w:val="00DF6C92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D16C5"/>
    <w:rsid w:val="00FE359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79CD-D162-4F83-9683-B0BAA085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2016-12-22T08:51:00Z</cp:lastPrinted>
  <dcterms:created xsi:type="dcterms:W3CDTF">2017-12-22T08:01:00Z</dcterms:created>
  <dcterms:modified xsi:type="dcterms:W3CDTF">2018-10-04T11:22:00Z</dcterms:modified>
</cp:coreProperties>
</file>