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586DE6" w:rsidTr="001A4F46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c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86DE6" w:rsidRDefault="00586DE6" w:rsidP="001A4F46">
            <w:pPr>
              <w:pStyle w:val="a4"/>
              <w:jc w:val="right"/>
              <w:rPr>
                <w:rStyle w:val="ac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2650" cy="9461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НИЖНЕАВРЮЗОВСКИЙ СЕЛЬСОВЕТ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86DE6" w:rsidTr="001A4F46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586DE6" w:rsidRDefault="00586DE6" w:rsidP="001A4F46">
            <w:pPr>
              <w:rPr>
                <w:rFonts w:ascii="Calibri" w:hAnsi="Calibri"/>
              </w:rPr>
            </w:pPr>
          </w:p>
        </w:tc>
      </w:tr>
    </w:tbl>
    <w:p w:rsidR="00BA1246" w:rsidRDefault="00BA1246" w:rsidP="0014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41F1D" w:rsidRDefault="00586DE6" w:rsidP="0014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КАРАР                                                         </w:t>
      </w:r>
      <w:proofErr w:type="gramStart"/>
      <w:r w:rsidR="00141F1D" w:rsidRPr="001C39DC">
        <w:rPr>
          <w:rFonts w:ascii="Times New Roman" w:hAnsi="Times New Roman"/>
          <w:b/>
          <w:bCs/>
          <w:sz w:val="24"/>
          <w:szCs w:val="28"/>
        </w:rPr>
        <w:t>Р</w:t>
      </w:r>
      <w:proofErr w:type="gramEnd"/>
      <w:r w:rsidR="00141F1D" w:rsidRPr="001C39DC">
        <w:rPr>
          <w:rFonts w:ascii="Times New Roman" w:hAnsi="Times New Roman"/>
          <w:b/>
          <w:bCs/>
          <w:sz w:val="24"/>
          <w:szCs w:val="28"/>
        </w:rPr>
        <w:t xml:space="preserve"> Е Ш Е Н И Е</w:t>
      </w:r>
    </w:p>
    <w:p w:rsidR="00141F1D" w:rsidRPr="001C39DC" w:rsidRDefault="00141F1D" w:rsidP="0014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41F1D" w:rsidRPr="00141F1D" w:rsidRDefault="00141F1D" w:rsidP="00141F1D">
      <w:pPr>
        <w:pStyle w:val="a3"/>
        <w:jc w:val="center"/>
        <w:rPr>
          <w:rFonts w:ascii="Times New Roman" w:hAnsi="Times New Roman"/>
          <w:b/>
          <w:sz w:val="24"/>
        </w:rPr>
      </w:pPr>
      <w:r w:rsidRPr="001C39DC">
        <w:rPr>
          <w:rFonts w:ascii="Times New Roman" w:hAnsi="Times New Roman"/>
          <w:b/>
          <w:sz w:val="24"/>
          <w:szCs w:val="28"/>
        </w:rPr>
        <w:t>О проекте решения Совета</w:t>
      </w:r>
      <w:r w:rsidRPr="001C39DC">
        <w:rPr>
          <w:rFonts w:ascii="Times New Roman" w:hAnsi="Times New Roman"/>
          <w:sz w:val="24"/>
          <w:szCs w:val="28"/>
        </w:rPr>
        <w:t xml:space="preserve"> </w:t>
      </w:r>
      <w:r w:rsidRPr="00141F1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1C39DC">
        <w:rPr>
          <w:rFonts w:ascii="Times New Roman" w:hAnsi="Times New Roman"/>
          <w:b/>
          <w:sz w:val="24"/>
        </w:rPr>
        <w:t xml:space="preserve"> муниципального района</w:t>
      </w:r>
      <w:r>
        <w:rPr>
          <w:rFonts w:ascii="Times New Roman" w:hAnsi="Times New Roman"/>
          <w:b/>
          <w:sz w:val="24"/>
        </w:rPr>
        <w:t xml:space="preserve"> </w:t>
      </w:r>
      <w:r w:rsidRPr="001C39DC">
        <w:rPr>
          <w:rFonts w:ascii="Times New Roman" w:hAnsi="Times New Roman"/>
          <w:b/>
          <w:sz w:val="24"/>
        </w:rPr>
        <w:t xml:space="preserve">Альшеевский район </w:t>
      </w:r>
      <w:r w:rsidRPr="001C39DC">
        <w:rPr>
          <w:rFonts w:ascii="Times New Roman" w:hAnsi="Times New Roman"/>
          <w:b/>
          <w:sz w:val="24"/>
          <w:szCs w:val="28"/>
        </w:rPr>
        <w:t xml:space="preserve">Республики Башкортостан» О внесении изменений и дополнений в Устав </w:t>
      </w:r>
      <w:r w:rsidRPr="00141F1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1C39DC">
        <w:rPr>
          <w:rFonts w:ascii="Times New Roman" w:hAnsi="Times New Roman"/>
          <w:b/>
          <w:sz w:val="24"/>
        </w:rPr>
        <w:t xml:space="preserve"> муниципального района Альшеевский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141F1D" w:rsidRPr="001C39DC" w:rsidRDefault="00141F1D" w:rsidP="00141F1D">
      <w:pPr>
        <w:pStyle w:val="a3"/>
        <w:rPr>
          <w:rFonts w:ascii="Times New Roman" w:hAnsi="Times New Roman"/>
          <w:sz w:val="24"/>
          <w:szCs w:val="28"/>
        </w:rPr>
      </w:pPr>
    </w:p>
    <w:p w:rsidR="00141F1D" w:rsidRPr="001C39DC" w:rsidRDefault="00141F1D" w:rsidP="00141F1D">
      <w:pPr>
        <w:pStyle w:val="a3"/>
        <w:rPr>
          <w:rFonts w:ascii="Times New Roman" w:hAnsi="Times New Roman"/>
          <w:sz w:val="24"/>
          <w:szCs w:val="28"/>
        </w:rPr>
      </w:pPr>
    </w:p>
    <w:p w:rsidR="00141F1D" w:rsidRPr="001C39DC" w:rsidRDefault="00141F1D" w:rsidP="00141F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 </w:t>
      </w:r>
      <w:r w:rsidRPr="00141F1D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C39DC">
        <w:rPr>
          <w:rFonts w:ascii="Times New Roman" w:hAnsi="Times New Roman" w:cs="Times New Roman"/>
          <w:sz w:val="24"/>
        </w:rPr>
        <w:t xml:space="preserve"> муниципального района Альшеевский район </w:t>
      </w:r>
      <w:r w:rsidRPr="001C39DC">
        <w:rPr>
          <w:rFonts w:ascii="Times New Roman" w:hAnsi="Times New Roman" w:cs="Times New Roman"/>
          <w:color w:val="000000"/>
          <w:sz w:val="24"/>
        </w:rPr>
        <w:t>Республики Башкортостан решил:</w:t>
      </w:r>
    </w:p>
    <w:p w:rsidR="00141F1D" w:rsidRPr="001C39DC" w:rsidRDefault="00141F1D" w:rsidP="00141F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Утвердить проект решения Совета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 муниципального района Альшеевский район Республики Башкортостан «О внесении изменений и дополнений в Устав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 муниципального района Альшеевский район Республики Башкортостан» (прилагается).</w:t>
      </w:r>
    </w:p>
    <w:p w:rsidR="00E26DA6" w:rsidRPr="00E26DA6" w:rsidRDefault="00E26DA6" w:rsidP="00E26DA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DA6">
        <w:rPr>
          <w:rFonts w:ascii="Times New Roman" w:hAnsi="Times New Roman" w:cs="Times New Roman"/>
          <w:color w:val="000000"/>
          <w:sz w:val="24"/>
        </w:rPr>
        <w:t xml:space="preserve">Обнародовать </w:t>
      </w:r>
      <w:r w:rsidR="00141F1D" w:rsidRPr="00E26DA6">
        <w:rPr>
          <w:rFonts w:ascii="Times New Roman" w:hAnsi="Times New Roman" w:cs="Times New Roman"/>
          <w:color w:val="000000"/>
          <w:sz w:val="24"/>
        </w:rPr>
        <w:t xml:space="preserve"> настоящее </w:t>
      </w:r>
      <w:r w:rsidR="00141F1D" w:rsidRPr="00E26DA6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E26DA6">
        <w:rPr>
          <w:rFonts w:ascii="Times New Roman" w:hAnsi="Times New Roman" w:cs="Times New Roman"/>
          <w:color w:val="000000"/>
          <w:sz w:val="24"/>
          <w:szCs w:val="24"/>
        </w:rPr>
        <w:t xml:space="preserve">в здании администрации сельского поселения </w:t>
      </w:r>
      <w:proofErr w:type="spellStart"/>
      <w:r w:rsidR="00586DE6">
        <w:rPr>
          <w:rFonts w:ascii="Times New Roman" w:hAnsi="Times New Roman" w:cs="Times New Roman"/>
          <w:color w:val="000000"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DA6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информационном стенде и разместить в сети Интернет на офциальном сайте сельского поселения </w:t>
      </w:r>
      <w:proofErr w:type="spellStart"/>
      <w:r w:rsidR="00586DE6">
        <w:rPr>
          <w:rFonts w:ascii="Times New Roman" w:hAnsi="Times New Roman" w:cs="Times New Roman"/>
          <w:color w:val="000000"/>
          <w:sz w:val="24"/>
          <w:szCs w:val="24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  <w:r w:rsidRPr="00E26DA6">
        <w:rPr>
          <w:rFonts w:ascii="Times New Roman" w:hAnsi="Times New Roman"/>
          <w:sz w:val="24"/>
          <w:szCs w:val="24"/>
        </w:rPr>
        <w:t xml:space="preserve"> </w:t>
      </w:r>
    </w:p>
    <w:p w:rsidR="00E26DA6" w:rsidRDefault="00E26DA6" w:rsidP="00E2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A6" w:rsidRDefault="00E26DA6" w:rsidP="00E2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A6" w:rsidRDefault="00E26DA6" w:rsidP="00E26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F1D" w:rsidRPr="00586DE6" w:rsidRDefault="00E26DA6" w:rsidP="00586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1F1D" w:rsidRPr="00E26DA6">
        <w:rPr>
          <w:rFonts w:ascii="Times New Roman" w:hAnsi="Times New Roman"/>
          <w:sz w:val="24"/>
          <w:szCs w:val="24"/>
        </w:rPr>
        <w:t xml:space="preserve">Глава </w:t>
      </w:r>
      <w:r w:rsidR="00141F1D" w:rsidRPr="00E26DA6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DE6">
        <w:rPr>
          <w:rFonts w:ascii="Times New Roman" w:hAnsi="Times New Roman" w:cs="Times New Roman"/>
          <w:sz w:val="24"/>
          <w:szCs w:val="24"/>
        </w:rPr>
        <w:t xml:space="preserve">     </w:t>
      </w:r>
      <w:r w:rsidR="00141F1D" w:rsidRPr="001C39DC">
        <w:rPr>
          <w:rFonts w:ascii="Times New Roman" w:hAnsi="Times New Roman"/>
          <w:sz w:val="24"/>
          <w:szCs w:val="28"/>
        </w:rPr>
        <w:tab/>
      </w:r>
      <w:r w:rsidR="00141F1D" w:rsidRPr="001C39DC">
        <w:rPr>
          <w:rFonts w:ascii="Times New Roman" w:hAnsi="Times New Roman"/>
          <w:sz w:val="24"/>
          <w:szCs w:val="28"/>
        </w:rPr>
        <w:tab/>
      </w:r>
      <w:r w:rsidR="00141F1D" w:rsidRPr="001C39DC">
        <w:rPr>
          <w:rFonts w:ascii="Times New Roman" w:hAnsi="Times New Roman"/>
          <w:sz w:val="24"/>
          <w:szCs w:val="28"/>
        </w:rPr>
        <w:tab/>
      </w:r>
      <w:r w:rsidR="00141F1D" w:rsidRPr="001C39DC">
        <w:rPr>
          <w:rFonts w:ascii="Times New Roman" w:hAnsi="Times New Roman"/>
          <w:sz w:val="24"/>
          <w:szCs w:val="28"/>
        </w:rPr>
        <w:tab/>
      </w:r>
      <w:proofErr w:type="spellStart"/>
      <w:r w:rsidR="00586DE6">
        <w:rPr>
          <w:rFonts w:ascii="Times New Roman" w:hAnsi="Times New Roman"/>
          <w:sz w:val="24"/>
          <w:szCs w:val="28"/>
        </w:rPr>
        <w:t>Р.Р.Файрушин</w:t>
      </w:r>
      <w:proofErr w:type="spellEnd"/>
    </w:p>
    <w:p w:rsidR="00141F1D" w:rsidRPr="001C39DC" w:rsidRDefault="00141F1D" w:rsidP="00141F1D">
      <w:pPr>
        <w:pStyle w:val="ConsPlusNormal"/>
        <w:widowControl/>
        <w:rPr>
          <w:rFonts w:ascii="Times New Roman" w:hAnsi="Times New Roman"/>
          <w:bCs/>
          <w:sz w:val="24"/>
        </w:rPr>
      </w:pPr>
    </w:p>
    <w:p w:rsidR="00141F1D" w:rsidRPr="00E26DA6" w:rsidRDefault="00586DE6" w:rsidP="00141F1D">
      <w:pPr>
        <w:pStyle w:val="ConsPlusNormal"/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с. Нижнее </w:t>
      </w:r>
      <w:proofErr w:type="spellStart"/>
      <w:r>
        <w:rPr>
          <w:rFonts w:ascii="Times New Roman" w:hAnsi="Times New Roman"/>
          <w:bCs/>
        </w:rPr>
        <w:t>Аврюзово</w:t>
      </w:r>
      <w:proofErr w:type="spellEnd"/>
    </w:p>
    <w:p w:rsidR="00141F1D" w:rsidRPr="00E26DA6" w:rsidRDefault="00141F1D" w:rsidP="00141F1D">
      <w:pPr>
        <w:pStyle w:val="ConsPlusNormal"/>
        <w:widowControl/>
        <w:rPr>
          <w:rFonts w:ascii="Times New Roman" w:hAnsi="Times New Roman"/>
          <w:bCs/>
        </w:rPr>
      </w:pPr>
      <w:r w:rsidRPr="00E26DA6">
        <w:rPr>
          <w:rFonts w:ascii="Times New Roman" w:hAnsi="Times New Roman"/>
          <w:bCs/>
        </w:rPr>
        <w:t>от 17 сентября 2018 года</w:t>
      </w:r>
    </w:p>
    <w:p w:rsidR="00141F1D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№  142</w:t>
      </w: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650C3E" w:rsidRPr="00E26DA6" w:rsidRDefault="00650C3E" w:rsidP="00141F1D">
      <w:pPr>
        <w:pStyle w:val="ConsPlusNormal"/>
        <w:widowControl/>
        <w:rPr>
          <w:rFonts w:ascii="Times New Roman" w:hAnsi="Times New Roman"/>
          <w:bCs/>
          <w:u w:val="single"/>
        </w:rPr>
      </w:pPr>
    </w:p>
    <w:p w:rsidR="00141F1D" w:rsidRDefault="00141F1D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141F1D" w:rsidRDefault="00141F1D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141F1D" w:rsidRPr="001C39DC" w:rsidRDefault="00141F1D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lastRenderedPageBreak/>
        <w:t>Приложение</w:t>
      </w:r>
    </w:p>
    <w:p w:rsidR="00141F1D" w:rsidRDefault="00141F1D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</w:t>
      </w:r>
    </w:p>
    <w:p w:rsidR="00141F1D" w:rsidRDefault="00141F1D" w:rsidP="00141F1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F1D">
        <w:rPr>
          <w:rFonts w:ascii="Times New Roman" w:hAnsi="Times New Roman"/>
          <w:bCs/>
          <w:sz w:val="24"/>
          <w:szCs w:val="24"/>
        </w:rPr>
        <w:t xml:space="preserve">Совета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41F1D" w:rsidRPr="001C39DC" w:rsidRDefault="00586DE6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F1D"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41F1D" w:rsidRPr="00141F1D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141F1D" w:rsidRPr="001C39DC">
        <w:rPr>
          <w:rFonts w:ascii="Times New Roman" w:hAnsi="Times New Roman"/>
          <w:bCs/>
          <w:sz w:val="22"/>
        </w:rPr>
        <w:t xml:space="preserve"> района </w:t>
      </w:r>
    </w:p>
    <w:p w:rsidR="00141F1D" w:rsidRPr="001C39DC" w:rsidRDefault="00141F1D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141F1D" w:rsidRPr="001C39DC" w:rsidRDefault="00586DE6" w:rsidP="00141F1D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от 17 сентября 2018 года №142</w:t>
      </w:r>
    </w:p>
    <w:p w:rsidR="004012A2" w:rsidRPr="004012A2" w:rsidRDefault="004012A2" w:rsidP="00AE6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A6" w:rsidRPr="004012A2" w:rsidRDefault="00E26DA6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6DE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6DA6" w:rsidRPr="004012A2" w:rsidRDefault="00E26DA6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E26DA6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E26DA6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6DA6" w:rsidRPr="004012A2" w:rsidRDefault="00E26DA6" w:rsidP="00E26DA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586DE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4BE9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586DE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4BE9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586DE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4BE9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A1246" w:rsidRPr="00BA1246" w:rsidRDefault="00B01D37" w:rsidP="00BA12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586DE6">
        <w:rPr>
          <w:rFonts w:ascii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Альшеевский район Республики Ба</w:t>
      </w:r>
      <w:r w:rsidR="00AE695D">
        <w:rPr>
          <w:rFonts w:ascii="Times New Roman" w:hAnsi="Times New Roman" w:cs="Times New Roman"/>
          <w:color w:val="000000"/>
          <w:sz w:val="28"/>
          <w:szCs w:val="28"/>
        </w:rPr>
        <w:t xml:space="preserve">шкортостан и </w:t>
      </w:r>
      <w:proofErr w:type="spellStart"/>
      <w:r w:rsidR="00AE695D">
        <w:rPr>
          <w:rFonts w:ascii="Times New Roman" w:hAnsi="Times New Roman" w:cs="Times New Roman"/>
          <w:color w:val="000000"/>
          <w:sz w:val="28"/>
          <w:szCs w:val="28"/>
        </w:rPr>
        <w:t>Нижнеаврюзовской</w:t>
      </w:r>
      <w:proofErr w:type="spellEnd"/>
      <w:r w:rsidR="00AE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библиотеке- </w:t>
      </w:r>
      <w:r w:rsidR="00BA1246" w:rsidRPr="00BA1246">
        <w:rPr>
          <w:rFonts w:ascii="Times New Roman" w:hAnsi="Times New Roman" w:cs="Times New Roman"/>
          <w:color w:val="000000"/>
          <w:spacing w:val="-1"/>
          <w:sz w:val="28"/>
          <w:szCs w:val="26"/>
        </w:rPr>
        <w:t>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="00BA1246" w:rsidRPr="00BA1246">
        <w:rPr>
          <w:rFonts w:ascii="Times New Roman" w:hAnsi="Times New Roman" w:cs="Times New Roman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384BE9" w:rsidRDefault="00384BE9" w:rsidP="00BA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384BE9" w:rsidRDefault="00384BE9" w:rsidP="00384BE9">
      <w:pPr>
        <w:rPr>
          <w:rFonts w:ascii="Times New Roman" w:hAnsi="Times New Roman" w:cs="Times New Roman"/>
          <w:sz w:val="28"/>
          <w:szCs w:val="28"/>
        </w:rPr>
      </w:pPr>
      <w:r w:rsidRPr="00384B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650C3E">
        <w:rPr>
          <w:rFonts w:ascii="Times New Roman" w:hAnsi="Times New Roman" w:cs="Times New Roman"/>
          <w:sz w:val="28"/>
          <w:szCs w:val="28"/>
        </w:rPr>
        <w:t xml:space="preserve">                     Р.Р.Файрушин</w:t>
      </w:r>
    </w:p>
    <w:sectPr w:rsidR="00A829AB" w:rsidRPr="00384BE9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67" w:rsidRDefault="00E82367" w:rsidP="00B8536C">
      <w:pPr>
        <w:spacing w:after="0" w:line="240" w:lineRule="auto"/>
      </w:pPr>
      <w:r>
        <w:separator/>
      </w:r>
    </w:p>
  </w:endnote>
  <w:endnote w:type="continuationSeparator" w:id="0">
    <w:p w:rsidR="00E82367" w:rsidRDefault="00E8236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67" w:rsidRDefault="00E82367" w:rsidP="00B8536C">
      <w:pPr>
        <w:spacing w:after="0" w:line="240" w:lineRule="auto"/>
      </w:pPr>
      <w:r>
        <w:separator/>
      </w:r>
    </w:p>
  </w:footnote>
  <w:footnote w:type="continuationSeparator" w:id="0">
    <w:p w:rsidR="00E82367" w:rsidRDefault="00E8236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F1C8B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51C51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34D4A"/>
    <w:rsid w:val="00141F1D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3B9A"/>
    <w:rsid w:val="00304E55"/>
    <w:rsid w:val="00317B7C"/>
    <w:rsid w:val="00360820"/>
    <w:rsid w:val="00384BE9"/>
    <w:rsid w:val="00387606"/>
    <w:rsid w:val="003A6C2C"/>
    <w:rsid w:val="003D01B6"/>
    <w:rsid w:val="004012A2"/>
    <w:rsid w:val="00456425"/>
    <w:rsid w:val="004A11B0"/>
    <w:rsid w:val="004A36DF"/>
    <w:rsid w:val="004A700C"/>
    <w:rsid w:val="00555AE0"/>
    <w:rsid w:val="00586DE6"/>
    <w:rsid w:val="005A69A9"/>
    <w:rsid w:val="005A712D"/>
    <w:rsid w:val="005E4F92"/>
    <w:rsid w:val="005F010D"/>
    <w:rsid w:val="00602149"/>
    <w:rsid w:val="00611AE7"/>
    <w:rsid w:val="00646585"/>
    <w:rsid w:val="00650C3E"/>
    <w:rsid w:val="00665A49"/>
    <w:rsid w:val="0069710E"/>
    <w:rsid w:val="006B2D20"/>
    <w:rsid w:val="006B4BDB"/>
    <w:rsid w:val="007013EF"/>
    <w:rsid w:val="00711EEB"/>
    <w:rsid w:val="0074420D"/>
    <w:rsid w:val="007F0EF3"/>
    <w:rsid w:val="00803EF3"/>
    <w:rsid w:val="0083110E"/>
    <w:rsid w:val="008960FF"/>
    <w:rsid w:val="00896AFC"/>
    <w:rsid w:val="008A540B"/>
    <w:rsid w:val="008D5EA4"/>
    <w:rsid w:val="008F051F"/>
    <w:rsid w:val="00920CE3"/>
    <w:rsid w:val="0093679C"/>
    <w:rsid w:val="00973AB3"/>
    <w:rsid w:val="00A5242A"/>
    <w:rsid w:val="00A829AB"/>
    <w:rsid w:val="00A84230"/>
    <w:rsid w:val="00AC1E06"/>
    <w:rsid w:val="00AE695D"/>
    <w:rsid w:val="00AF442E"/>
    <w:rsid w:val="00B01D37"/>
    <w:rsid w:val="00B23B74"/>
    <w:rsid w:val="00B411AD"/>
    <w:rsid w:val="00B713C4"/>
    <w:rsid w:val="00B8536C"/>
    <w:rsid w:val="00B86E50"/>
    <w:rsid w:val="00BA1246"/>
    <w:rsid w:val="00BA5097"/>
    <w:rsid w:val="00BD7D5B"/>
    <w:rsid w:val="00C27745"/>
    <w:rsid w:val="00C4498C"/>
    <w:rsid w:val="00C661BD"/>
    <w:rsid w:val="00CC532D"/>
    <w:rsid w:val="00CD6370"/>
    <w:rsid w:val="00CF1829"/>
    <w:rsid w:val="00CF1C8B"/>
    <w:rsid w:val="00D21C05"/>
    <w:rsid w:val="00D45351"/>
    <w:rsid w:val="00D51C51"/>
    <w:rsid w:val="00D602DB"/>
    <w:rsid w:val="00D92B3C"/>
    <w:rsid w:val="00DA359A"/>
    <w:rsid w:val="00DB2982"/>
    <w:rsid w:val="00E14FCB"/>
    <w:rsid w:val="00E16978"/>
    <w:rsid w:val="00E26DA6"/>
    <w:rsid w:val="00E45E04"/>
    <w:rsid w:val="00E537A6"/>
    <w:rsid w:val="00E7187F"/>
    <w:rsid w:val="00E73C62"/>
    <w:rsid w:val="00E82367"/>
    <w:rsid w:val="00E9406F"/>
    <w:rsid w:val="00EE1D75"/>
    <w:rsid w:val="00EF1D42"/>
    <w:rsid w:val="00F262AC"/>
    <w:rsid w:val="00F32FD1"/>
    <w:rsid w:val="00F41D07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141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A1246"/>
    <w:rPr>
      <w:b/>
      <w:bCs/>
    </w:rPr>
  </w:style>
  <w:style w:type="paragraph" w:customStyle="1" w:styleId="1">
    <w:name w:val="Без интервала1"/>
    <w:rsid w:val="00B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8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86DE6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FDFD-8738-415A-9D00-C75AC78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Avrus</cp:lastModifiedBy>
  <cp:revision>11</cp:revision>
  <cp:lastPrinted>2018-09-21T11:35:00Z</cp:lastPrinted>
  <dcterms:created xsi:type="dcterms:W3CDTF">2018-09-17T04:34:00Z</dcterms:created>
  <dcterms:modified xsi:type="dcterms:W3CDTF">2018-09-21T11:50:00Z</dcterms:modified>
</cp:coreProperties>
</file>