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  <w:r w:rsidR="004030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4030CF">
        <w:rPr>
          <w:rFonts w:ascii="Times New Roman" w:eastAsia="Times New Roman" w:hAnsi="Times New Roman" w:cs="Times New Roman"/>
          <w:b/>
          <w:bCs/>
          <w:sz w:val="36"/>
          <w:szCs w:val="36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D4CA3" w:rsidRPr="00DD4C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030CF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декабря </w:t>
      </w:r>
      <w:r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0E3CA9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4030CF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  <w:r w:rsidR="000E3CA9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г.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№  </w:t>
      </w:r>
      <w:r w:rsidR="00DD4CA3" w:rsidRPr="00DD4C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55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утверждении Порядка и методики расчета иных межбюджетных трансфертов из бюджета </w:t>
      </w:r>
      <w:r w:rsidR="004030CF">
        <w:rPr>
          <w:rFonts w:ascii="Times New Roman" w:eastAsia="Times New Roman" w:hAnsi="Times New Roman" w:cs="Times New Roman"/>
          <w:bCs/>
          <w:i/>
          <w:sz w:val="28"/>
          <w:szCs w:val="28"/>
        </w:rPr>
        <w:t>муниципального образования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 w:rsidR="004030CF">
        <w:rPr>
          <w:rFonts w:ascii="Times New Roman" w:eastAsia="Times New Roman" w:hAnsi="Times New Roman" w:cs="Times New Roman"/>
          <w:bCs/>
          <w:i/>
          <w:sz w:val="28"/>
          <w:szCs w:val="28"/>
        </w:rPr>
        <w:t>Натырбовское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сельское поселение» в бюджет муниципального образования «Кошехабльский район» на финансовое обеспечение переданн</w:t>
      </w:r>
      <w:r w:rsid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ой части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полномочий </w:t>
      </w:r>
    </w:p>
    <w:p w:rsidR="00B37BF1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 осуществлению </w:t>
      </w:r>
      <w:proofErr w:type="gramStart"/>
      <w:r w:rsidR="007A4A3D">
        <w:rPr>
          <w:rFonts w:ascii="Times New Roman" w:eastAsia="Times New Roman" w:hAnsi="Times New Roman" w:cs="Times New Roman"/>
          <w:bCs/>
          <w:i/>
          <w:sz w:val="28"/>
          <w:szCs w:val="28"/>
        </w:rPr>
        <w:t>внутреннего</w:t>
      </w:r>
      <w:proofErr w:type="gramEnd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муниципального </w:t>
      </w:r>
    </w:p>
    <w:p w:rsidR="00701CB4" w:rsidRPr="00C11C64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>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0CF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142.5 Бюджетного Кодекса Российской Федерации, Совет народных депутатов муниципального образования «</w:t>
      </w:r>
      <w:r w:rsidR="004030CF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</w:p>
    <w:p w:rsidR="00701CB4" w:rsidRPr="000E3CA9" w:rsidRDefault="004030CF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предоставления иных межбюджетных трансфертов из бюджета сельского поселения в бюджет муниципального образования «Кошехабльский район» на финансовое обеспечение переданной части полномочий 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финансового контроля (Приложение №1).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Утвердить Методику расчета объема иных межбюджетных трансфе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ртов на финансовое обеспечение переданных полномочий 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контроля (Приложение №2).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30CF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                            </w:t>
      </w:r>
      <w:r w:rsidR="005604A5">
        <w:rPr>
          <w:rFonts w:ascii="Times New Roman" w:eastAsia="Times New Roman" w:hAnsi="Times New Roman" w:cs="Times New Roman"/>
          <w:bCs/>
          <w:sz w:val="28"/>
          <w:szCs w:val="28"/>
        </w:rPr>
        <w:t>Н.В. Касицына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Приложение №</w:t>
      </w:r>
      <w:r w:rsidR="004030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Совета народных депутатов</w:t>
      </w:r>
    </w:p>
    <w:p w:rsidR="00FB24E6" w:rsidRPr="00C11C64" w:rsidRDefault="004030CF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поселение»</w:t>
      </w:r>
    </w:p>
    <w:p w:rsidR="00FB24E6" w:rsidRPr="00DD4CA3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</w:t>
      </w:r>
      <w:r w:rsidR="004030CF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 «</w:t>
      </w:r>
      <w:r w:rsidR="00DD4CA3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</w:t>
      </w:r>
      <w:r w:rsidR="004030CF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» декабря</w:t>
      </w:r>
      <w:r w:rsidR="00FB24E6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20</w:t>
      </w:r>
      <w:r w:rsidR="004030CF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 г.</w:t>
      </w:r>
      <w:r w:rsidR="00FB24E6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№</w:t>
      </w:r>
      <w:r w:rsidR="00DD4CA3" w:rsidRPr="00DD4CA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55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701CB4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4030CF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из бюджета </w:t>
      </w:r>
      <w:r w:rsidR="004030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FB24E6" w:rsidRPr="000E3CA9" w:rsidRDefault="004030CF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муниципального образования 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</w:rPr>
        <w:t>» в бюджет муниципального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финансовое обеспечение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>переданной части полномочий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финансового контроля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B36E01" w:rsidRDefault="00701CB4" w:rsidP="00B37BF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6E01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B36E01" w:rsidRPr="00B36E01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BF1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="00B36E0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 методик расчета объёма межбюджетных трансфертов, порядок перечисления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E01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1.2. Иные межбюджетные трансферты предусматриваются в составе бюджета сельского поселения в целях передачи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переданной части полномочий по 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финансового контроля</w:t>
      </w:r>
      <w:r w:rsidR="00AD77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1CB4" w:rsidRP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1.3. Объем средств и целевое назначение иных межбюджетных трансфертов утверждаются </w:t>
      </w:r>
      <w:r w:rsidR="00C11C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sz w:val="28"/>
          <w:szCs w:val="28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37BF1" w:rsidRPr="00701CB4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E01" w:rsidRPr="00B37BF1" w:rsidRDefault="00701CB4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B36E01" w:rsidRPr="00B37BF1">
        <w:rPr>
          <w:rFonts w:ascii="Times New Roman" w:eastAsia="Times New Roman" w:hAnsi="Times New Roman" w:cs="Times New Roman"/>
          <w:bCs/>
          <w:sz w:val="28"/>
          <w:szCs w:val="28"/>
        </w:rPr>
        <w:t>УСЛОВИЯ ПРЕДОСТАВЛЕНИЯ</w:t>
      </w:r>
    </w:p>
    <w:p w:rsidR="00701CB4" w:rsidRDefault="00B36E0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>МЕЖБЮДЖЕТНЫХ ТРАНСФЕРТОВ</w:t>
      </w:r>
    </w:p>
    <w:p w:rsidR="00B37BF1" w:rsidRPr="00701CB4" w:rsidRDefault="00B37BF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1CB4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 xml:space="preserve">2.1 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 xml:space="preserve">Условиями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</w:t>
      </w:r>
      <w:r w:rsidR="00B60A32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1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sz w:val="28"/>
          <w:szCs w:val="28"/>
        </w:rPr>
        <w:t>- принятие соответс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CA9">
        <w:rPr>
          <w:rFonts w:ascii="Times New Roman" w:eastAsia="Times New Roman" w:hAnsi="Times New Roman" w:cs="Times New Roman"/>
          <w:sz w:val="28"/>
          <w:szCs w:val="28"/>
        </w:rPr>
        <w:t>вующего Решения Совета народных депутатов сельского пос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ления о передачи и </w:t>
      </w:r>
      <w:proofErr w:type="gramStart"/>
      <w:r w:rsidRPr="000E3CA9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proofErr w:type="gramEnd"/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 части полномочий;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sz w:val="28"/>
          <w:szCs w:val="28"/>
        </w:rPr>
        <w:t xml:space="preserve">- заключение </w:t>
      </w:r>
      <w:r w:rsidR="00B37B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3CA9">
        <w:rPr>
          <w:rFonts w:ascii="Times New Roman" w:eastAsia="Times New Roman" w:hAnsi="Times New Roman" w:cs="Times New Roman"/>
          <w:sz w:val="28"/>
          <w:szCs w:val="28"/>
        </w:rPr>
        <w:t>оглаш</w:t>
      </w:r>
      <w:r w:rsidR="007A4A3D">
        <w:rPr>
          <w:rFonts w:ascii="Times New Roman" w:eastAsia="Times New Roman" w:hAnsi="Times New Roman" w:cs="Times New Roman"/>
          <w:sz w:val="28"/>
          <w:szCs w:val="28"/>
        </w:rPr>
        <w:t xml:space="preserve">ения между сельским поселением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«Кошехабльский район» о передаче и принятии части полномочий </w:t>
      </w:r>
      <w:r w:rsidR="003066EF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="003066EF"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финансового контроля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, содержащего следующие положения: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целевое назначение иных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- сведения об объеме ин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- порядок и сроки перечисления межбюджетных трансфертов;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A32" w:rsidRPr="00B37BF1" w:rsidRDefault="00B37BF1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МЕЖБЮДЖЕТНЫХ ТРАНСФЕРТОВ И ОСУЩЕСТВЛЕНИЕ </w:t>
      </w:r>
      <w:proofErr w:type="gramStart"/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3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ИСПОЛЬЗОВАНИЕМ</w:t>
      </w:r>
    </w:p>
    <w:p w:rsidR="00B37BF1" w:rsidRPr="00B37BF1" w:rsidRDefault="00B37BF1" w:rsidP="00B37BF1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0A32" w:rsidRPr="000E3CA9" w:rsidRDefault="00B60A32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0E3CA9" w:rsidRPr="000E3CA9" w:rsidRDefault="00B60A32" w:rsidP="00B3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Межбюджетные трансферты из бюджета сельского поселения перечисляются в бюджет муниципального образования «Кошехабльский район»  путем зачисления средств на счет 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правления Федерального казначейства по </w:t>
      </w:r>
      <w:r w:rsidR="00AD7767">
        <w:rPr>
          <w:rFonts w:ascii="Times New Roman" w:eastAsia="Times New Roman" w:hAnsi="Times New Roman" w:cs="Times New Roman"/>
          <w:bCs/>
          <w:sz w:val="28"/>
          <w:szCs w:val="28"/>
        </w:rPr>
        <w:t>Республике Адыгея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3CA9" w:rsidRP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 xml:space="preserve">При отсутствии потребности в указанных трансфертах не использованные по состоянию на </w:t>
      </w:r>
      <w:r w:rsidR="00B37BF1">
        <w:rPr>
          <w:sz w:val="28"/>
          <w:szCs w:val="28"/>
        </w:rPr>
        <w:t xml:space="preserve">1 января </w:t>
      </w:r>
      <w:r w:rsidRPr="000E3CA9">
        <w:rPr>
          <w:sz w:val="28"/>
          <w:szCs w:val="28"/>
        </w:rPr>
        <w:t>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</w:t>
      </w:r>
      <w:r w:rsidR="00B37BF1">
        <w:rPr>
          <w:sz w:val="28"/>
          <w:szCs w:val="28"/>
        </w:rPr>
        <w:t>.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A3D" w:rsidRDefault="007A4A3D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D0EC5" w:rsidRPr="00C11C64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 к Решению </w:t>
      </w:r>
    </w:p>
    <w:p w:rsidR="006D0EC5" w:rsidRPr="00C11C64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Совета народных депутатов</w:t>
      </w:r>
    </w:p>
    <w:p w:rsidR="006D0EC5" w:rsidRPr="00C11C64" w:rsidRDefault="004030CF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МО </w:t>
      </w:r>
      <w:r w:rsidR="006D0EC5" w:rsidRPr="00C11C64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Натырбовское</w:t>
      </w:r>
      <w:r w:rsidR="006D0EC5"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поселение»</w:t>
      </w:r>
    </w:p>
    <w:p w:rsidR="006D0EC5" w:rsidRPr="004C1D5A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bookmarkStart w:id="0" w:name="_GoBack"/>
      <w:r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</w:t>
      </w:r>
      <w:r w:rsidR="004C1D5A"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 «18</w:t>
      </w:r>
      <w:r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» </w:t>
      </w:r>
      <w:r w:rsidR="004030CF"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декабря</w:t>
      </w:r>
      <w:r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20</w:t>
      </w:r>
      <w:r w:rsidR="004030CF"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18г. </w:t>
      </w:r>
      <w:r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№</w:t>
      </w:r>
      <w:r w:rsidR="004C1D5A" w:rsidRPr="004C1D5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55</w:t>
      </w:r>
    </w:p>
    <w:bookmarkEnd w:id="0"/>
    <w:p w:rsidR="0004306B" w:rsidRDefault="0004306B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4306B" w:rsidRDefault="0004306B" w:rsidP="0004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306B" w:rsidRPr="0004306B" w:rsidRDefault="0004306B" w:rsidP="0004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06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расчета объема межбюджетных трансфертов, передаваемых из бюджета муниципального образования сельского поселения на осуществление администрацией муниципального образования «Кошехабльский район» полномочий по внутреннему муниципальному финансовому контролю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= ФОТ + </w:t>
      </w:r>
      <w:proofErr w:type="spellStart"/>
      <w:r>
        <w:rPr>
          <w:sz w:val="28"/>
          <w:szCs w:val="28"/>
        </w:rPr>
        <w:t>нФОТ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МОТг</w:t>
      </w:r>
      <w:proofErr w:type="spellEnd"/>
      <w:r>
        <w:rPr>
          <w:sz w:val="28"/>
          <w:szCs w:val="28"/>
        </w:rPr>
        <w:t>, где</w:t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306B">
        <w:rPr>
          <w:sz w:val="28"/>
          <w:szCs w:val="28"/>
        </w:rPr>
        <w:t>С</w:t>
      </w:r>
      <w:proofErr w:type="gramEnd"/>
      <w:r w:rsidRPr="0004306B">
        <w:rPr>
          <w:sz w:val="28"/>
          <w:szCs w:val="28"/>
        </w:rPr>
        <w:t xml:space="preserve"> - </w:t>
      </w:r>
      <w:proofErr w:type="gramStart"/>
      <w:r w:rsidRPr="0004306B">
        <w:rPr>
          <w:sz w:val="28"/>
          <w:szCs w:val="28"/>
        </w:rPr>
        <w:t>сумма</w:t>
      </w:r>
      <w:proofErr w:type="gramEnd"/>
      <w:r w:rsidRPr="0004306B">
        <w:rPr>
          <w:sz w:val="28"/>
          <w:szCs w:val="28"/>
        </w:rPr>
        <w:t xml:space="preserve"> межбюджетных трансфертов бюджету муниципального района из бюджета поселения</w:t>
      </w:r>
      <w:r>
        <w:rPr>
          <w:sz w:val="28"/>
          <w:szCs w:val="28"/>
        </w:rPr>
        <w:t xml:space="preserve"> </w:t>
      </w:r>
      <w:r w:rsidRPr="0004306B">
        <w:rPr>
          <w:sz w:val="28"/>
          <w:szCs w:val="28"/>
        </w:rPr>
        <w:t>на испол</w:t>
      </w:r>
      <w:r>
        <w:rPr>
          <w:sz w:val="28"/>
          <w:szCs w:val="28"/>
        </w:rPr>
        <w:t>нение передаваемых полномочий;</w:t>
      </w:r>
      <w:r>
        <w:rPr>
          <w:sz w:val="28"/>
          <w:szCs w:val="28"/>
        </w:rPr>
        <w:tab/>
      </w:r>
      <w:r w:rsidRPr="0004306B">
        <w:rPr>
          <w:sz w:val="28"/>
          <w:szCs w:val="28"/>
        </w:rPr>
        <w:tab/>
        <w:t>ФОТ - фонд оплаты труда специалиста, выполняющего данные полномочия (50% от рабочего времени);</w:t>
      </w:r>
      <w:r w:rsidRPr="0004306B">
        <w:rPr>
          <w:sz w:val="28"/>
          <w:szCs w:val="28"/>
        </w:rPr>
        <w:tab/>
      </w:r>
    </w:p>
    <w:p w:rsidR="0004306B" w:rsidRP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06B">
        <w:rPr>
          <w:sz w:val="28"/>
          <w:szCs w:val="28"/>
        </w:rPr>
        <w:t>ФОТ - начисления на фонд оплаты труда специалиста, выполняющего данные полномочия;</w:t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4306B">
        <w:rPr>
          <w:sz w:val="28"/>
          <w:szCs w:val="28"/>
        </w:rPr>
        <w:t>МТОг</w:t>
      </w:r>
      <w:proofErr w:type="spellEnd"/>
      <w:r w:rsidRPr="0004306B">
        <w:rPr>
          <w:sz w:val="28"/>
          <w:szCs w:val="28"/>
        </w:rPr>
        <w:t xml:space="preserve"> - объем средств, необходимых для материального обеспечения исполнения полномочий.</w:t>
      </w:r>
      <w:r w:rsidRPr="0004306B">
        <w:rPr>
          <w:sz w:val="28"/>
          <w:szCs w:val="28"/>
        </w:rPr>
        <w:tab/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 </w:t>
      </w:r>
      <w:proofErr w:type="gramStart"/>
      <w:r>
        <w:rPr>
          <w:sz w:val="28"/>
          <w:szCs w:val="28"/>
        </w:rPr>
        <w:t>годового</w:t>
      </w:r>
      <w:proofErr w:type="gramEnd"/>
      <w:r>
        <w:rPr>
          <w:sz w:val="28"/>
          <w:szCs w:val="28"/>
        </w:rPr>
        <w:t xml:space="preserve"> ФОТ с начислениями</w:t>
      </w:r>
    </w:p>
    <w:p w:rsidR="001D1ADC" w:rsidRDefault="001D1ADC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092"/>
      </w:tblGrid>
      <w:tr w:rsidR="001D1ADC" w:rsidTr="001D1ADC">
        <w:tc>
          <w:tcPr>
            <w:tcW w:w="2660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Годовой объем ФОТ с начислениями (с учетом 50% рабочего времени)</w:t>
            </w:r>
          </w:p>
        </w:tc>
        <w:tc>
          <w:tcPr>
            <w:tcW w:w="2268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ФОТ в месяц (50%)</w:t>
            </w:r>
          </w:p>
        </w:tc>
        <w:tc>
          <w:tcPr>
            <w:tcW w:w="2551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Начисления на ФОТ в месяц (50%)</w:t>
            </w:r>
          </w:p>
        </w:tc>
        <w:tc>
          <w:tcPr>
            <w:tcW w:w="2092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Кол-во месяцев</w:t>
            </w:r>
          </w:p>
        </w:tc>
      </w:tr>
      <w:tr w:rsidR="001D1ADC" w:rsidTr="001D1ADC">
        <w:tc>
          <w:tcPr>
            <w:tcW w:w="2660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2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4306B" w:rsidRDefault="0004306B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Расчет </w:t>
      </w:r>
      <w:proofErr w:type="spellStart"/>
      <w:r>
        <w:rPr>
          <w:sz w:val="28"/>
          <w:szCs w:val="28"/>
        </w:rPr>
        <w:t>МОТг</w:t>
      </w:r>
      <w:proofErr w:type="spellEnd"/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МОТг</w:t>
            </w:r>
            <w:proofErr w:type="spellEnd"/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канц. товары</w:t>
            </w: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обслуживание оргтехники</w:t>
            </w:r>
          </w:p>
        </w:tc>
      </w:tr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Расчет общего объема межбюджетных трансфертов</w:t>
      </w: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межбюджетных трансфертов (С)</w:t>
            </w: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 + </w:t>
            </w:r>
            <w:proofErr w:type="spellStart"/>
            <w:r>
              <w:rPr>
                <w:sz w:val="28"/>
                <w:szCs w:val="28"/>
              </w:rPr>
              <w:t>нФОТ</w:t>
            </w:r>
            <w:proofErr w:type="spellEnd"/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МОТг</w:t>
            </w:r>
            <w:proofErr w:type="spellEnd"/>
          </w:p>
        </w:tc>
      </w:tr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1ADC" w:rsidRPr="000E3CA9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sectPr w:rsidR="001D1ADC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4"/>
    <w:rsid w:val="0004306B"/>
    <w:rsid w:val="000948A9"/>
    <w:rsid w:val="000E3CA9"/>
    <w:rsid w:val="001D1ADC"/>
    <w:rsid w:val="003066EF"/>
    <w:rsid w:val="0033419B"/>
    <w:rsid w:val="004030CF"/>
    <w:rsid w:val="004357BD"/>
    <w:rsid w:val="004C1D5A"/>
    <w:rsid w:val="005604A5"/>
    <w:rsid w:val="00596BF7"/>
    <w:rsid w:val="006D0EC5"/>
    <w:rsid w:val="006D201B"/>
    <w:rsid w:val="00701CB4"/>
    <w:rsid w:val="007A4A3D"/>
    <w:rsid w:val="008659E7"/>
    <w:rsid w:val="009B0DF5"/>
    <w:rsid w:val="009C0814"/>
    <w:rsid w:val="00AD7767"/>
    <w:rsid w:val="00B36E01"/>
    <w:rsid w:val="00B37BF1"/>
    <w:rsid w:val="00B60A32"/>
    <w:rsid w:val="00C11C64"/>
    <w:rsid w:val="00DD4CA3"/>
    <w:rsid w:val="00DE4D70"/>
    <w:rsid w:val="00E234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1D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1D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DB6E-EA0E-4580-9FAA-271DC861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4</cp:revision>
  <cp:lastPrinted>2018-12-18T09:39:00Z</cp:lastPrinted>
  <dcterms:created xsi:type="dcterms:W3CDTF">2018-12-18T09:26:00Z</dcterms:created>
  <dcterms:modified xsi:type="dcterms:W3CDTF">2018-12-18T09:39:00Z</dcterms:modified>
</cp:coreProperties>
</file>