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A4" w:rsidRDefault="00273F8C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ПРОЕКТ</w:t>
      </w:r>
    </w:p>
    <w:p w:rsidR="00D255A4" w:rsidRDefault="00273F8C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255A4" w:rsidRDefault="00273F8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D255A4" w:rsidRDefault="00273F8C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__________2019 года №____</w:t>
      </w:r>
    </w:p>
    <w:p w:rsidR="00D255A4" w:rsidRDefault="00273F8C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 внесении изменений и дополнений в Решение Совета </w:t>
      </w:r>
      <w:r>
        <w:rPr>
          <w:i/>
          <w:iCs/>
          <w:sz w:val="23"/>
          <w:szCs w:val="23"/>
        </w:rPr>
        <w:t>народных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D255A4" w:rsidRDefault="00D255A4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D255A4" w:rsidRDefault="00273F8C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 соответствии с бюджетным кодек</w:t>
      </w:r>
      <w:r>
        <w:rPr>
          <w:spacing w:val="-7"/>
          <w:sz w:val="24"/>
          <w:szCs w:val="24"/>
        </w:rPr>
        <w:t xml:space="preserve">сом РФ, 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</w:t>
      </w:r>
      <w:r>
        <w:rPr>
          <w:spacing w:val="-7"/>
          <w:sz w:val="24"/>
          <w:szCs w:val="24"/>
        </w:rPr>
        <w:t>применения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D255A4" w:rsidRDefault="00273F8C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D255A4" w:rsidRDefault="00273F8C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D255A4" w:rsidRDefault="00273F8C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</w:t>
      </w:r>
      <w:r>
        <w:rPr>
          <w:sz w:val="24"/>
          <w:szCs w:val="24"/>
        </w:rPr>
        <w:t>го образования «Натырбовское сельское поселение» на 2019 год;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10 876,6</w:t>
      </w:r>
      <w:r>
        <w:rPr>
          <w:sz w:val="24"/>
          <w:szCs w:val="24"/>
        </w:rPr>
        <w:t xml:space="preserve"> тысяч рублей, в том числе: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6 589,0</w:t>
      </w:r>
      <w:r>
        <w:rPr>
          <w:sz w:val="24"/>
          <w:szCs w:val="24"/>
        </w:rPr>
        <w:t xml:space="preserve"> тысяч рублей;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безвозм</w:t>
      </w:r>
      <w:r>
        <w:rPr>
          <w:sz w:val="24"/>
          <w:szCs w:val="24"/>
        </w:rPr>
        <w:t xml:space="preserve">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4 287,6</w:t>
      </w:r>
      <w:r>
        <w:rPr>
          <w:sz w:val="24"/>
          <w:szCs w:val="24"/>
        </w:rPr>
        <w:t xml:space="preserve"> тысяч рублей;</w:t>
      </w:r>
    </w:p>
    <w:p w:rsidR="00D255A4" w:rsidRDefault="00273F8C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11 753,6 </w:t>
      </w:r>
      <w:r>
        <w:rPr>
          <w:sz w:val="24"/>
          <w:szCs w:val="24"/>
        </w:rPr>
        <w:t>тысяч рублей;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3)  прогнозируемый дефицит </w:t>
      </w:r>
      <w:r>
        <w:rPr>
          <w:sz w:val="24"/>
          <w:szCs w:val="24"/>
        </w:rPr>
        <w:t xml:space="preserve">бюджета 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877,0</w:t>
      </w:r>
      <w:r>
        <w:rPr>
          <w:sz w:val="24"/>
          <w:szCs w:val="24"/>
        </w:rPr>
        <w:t xml:space="preserve"> тысяч рублей, или 10,0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</w:t>
      </w:r>
      <w:r>
        <w:rPr>
          <w:sz w:val="24"/>
          <w:szCs w:val="24"/>
        </w:rPr>
        <w:t>ений.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Внести  в Решение  № 53от 18.12.2018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2019 год и плановый период 2020-2021гг» следу</w:t>
      </w:r>
      <w:r>
        <w:rPr>
          <w:sz w:val="24"/>
          <w:szCs w:val="24"/>
        </w:rPr>
        <w:t>ющие изменения и дополнения: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Приложение№8 изложить в новой редакции, сог</w:t>
      </w:r>
      <w:r>
        <w:rPr>
          <w:sz w:val="24"/>
          <w:szCs w:val="24"/>
        </w:rPr>
        <w:t>ласно приложению №3 к настоящему Решению.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D255A4" w:rsidRDefault="00273F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 xml:space="preserve">Приложение№14 изложить в новой </w:t>
      </w:r>
      <w:r>
        <w:rPr>
          <w:sz w:val="24"/>
          <w:szCs w:val="24"/>
        </w:rPr>
        <w:t>редакции, согласно приложению №6 к настоящему Решению.</w:t>
      </w:r>
    </w:p>
    <w:p w:rsidR="00D255A4" w:rsidRDefault="00273F8C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D255A4" w:rsidRDefault="00273F8C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D255A4" w:rsidRDefault="00D255A4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D255A4" w:rsidRDefault="00D255A4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D255A4" w:rsidRDefault="00273F8C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D255A4" w:rsidRDefault="00273F8C">
      <w:pPr>
        <w:pStyle w:val="a7"/>
        <w:spacing w:before="240" w:after="0" w:line="240" w:lineRule="auto"/>
        <w:ind w:left="0"/>
        <w:jc w:val="both"/>
      </w:pPr>
      <w:r>
        <w:t>«Нат</w:t>
      </w:r>
      <w:r>
        <w:t xml:space="preserve">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D255A4" w:rsidRDefault="00D255A4">
      <w:pPr>
        <w:pStyle w:val="a7"/>
        <w:spacing w:before="240" w:after="0" w:line="360" w:lineRule="auto"/>
        <w:ind w:left="0"/>
        <w:jc w:val="both"/>
      </w:pPr>
    </w:p>
    <w:sectPr w:rsidR="00D255A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8C" w:rsidRDefault="00273F8C">
      <w:r>
        <w:separator/>
      </w:r>
    </w:p>
  </w:endnote>
  <w:endnote w:type="continuationSeparator" w:id="0">
    <w:p w:rsidR="00273F8C" w:rsidRDefault="002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8C" w:rsidRDefault="00273F8C">
      <w:r>
        <w:rPr>
          <w:color w:val="000000"/>
        </w:rPr>
        <w:separator/>
      </w:r>
    </w:p>
  </w:footnote>
  <w:footnote w:type="continuationSeparator" w:id="0">
    <w:p w:rsidR="00273F8C" w:rsidRDefault="002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E23"/>
    <w:multiLevelType w:val="multilevel"/>
    <w:tmpl w:val="D4F8E5BE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4DD1905"/>
    <w:multiLevelType w:val="multilevel"/>
    <w:tmpl w:val="159A2FE0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8A71CB"/>
    <w:multiLevelType w:val="multilevel"/>
    <w:tmpl w:val="87462C1E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3864C3C"/>
    <w:multiLevelType w:val="multilevel"/>
    <w:tmpl w:val="E2FEC29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13936C3"/>
    <w:multiLevelType w:val="multilevel"/>
    <w:tmpl w:val="3D069092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51E2D42"/>
    <w:multiLevelType w:val="multilevel"/>
    <w:tmpl w:val="1012F0F6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6082638"/>
    <w:multiLevelType w:val="multilevel"/>
    <w:tmpl w:val="EBD0410E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B6658E6"/>
    <w:multiLevelType w:val="multilevel"/>
    <w:tmpl w:val="51A484FA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55A4"/>
    <w:rsid w:val="00273F8C"/>
    <w:rsid w:val="006A298E"/>
    <w:rsid w:val="00D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 Windows</cp:lastModifiedBy>
  <cp:revision>2</cp:revision>
  <cp:lastPrinted>2018-10-01T09:48:00Z</cp:lastPrinted>
  <dcterms:created xsi:type="dcterms:W3CDTF">2019-10-31T10:59:00Z</dcterms:created>
  <dcterms:modified xsi:type="dcterms:W3CDTF">2019-10-31T10:59:00Z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