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46E3F">
        <w:rPr>
          <w:sz w:val="22"/>
          <w:szCs w:val="22"/>
          <w:u w:val="single"/>
        </w:rPr>
        <w:t>2</w:t>
      </w:r>
      <w:r w:rsidR="000C097B">
        <w:rPr>
          <w:sz w:val="22"/>
          <w:szCs w:val="22"/>
          <w:u w:val="single"/>
        </w:rPr>
        <w:t>9</w:t>
      </w:r>
      <w:r w:rsidR="00EB01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A0761">
        <w:rPr>
          <w:sz w:val="22"/>
          <w:szCs w:val="22"/>
          <w:u w:val="single"/>
        </w:rPr>
        <w:t>дека</w:t>
      </w:r>
      <w:r w:rsidR="00825339">
        <w:rPr>
          <w:sz w:val="22"/>
          <w:szCs w:val="22"/>
          <w:u w:val="single"/>
        </w:rPr>
        <w:t>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EB014E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B014E">
        <w:rPr>
          <w:sz w:val="22"/>
          <w:szCs w:val="22"/>
          <w:u w:val="single"/>
        </w:rPr>
        <w:t xml:space="preserve"> </w:t>
      </w:r>
      <w:r w:rsidR="000C097B">
        <w:rPr>
          <w:sz w:val="22"/>
          <w:szCs w:val="22"/>
          <w:u w:val="single"/>
        </w:rPr>
        <w:t>61</w:t>
      </w:r>
      <w:r w:rsidR="00EB01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066820" w:rsidRPr="000C097B" w:rsidRDefault="00066820" w:rsidP="000C097B">
      <w:pPr>
        <w:spacing w:line="270" w:lineRule="atLeast"/>
        <w:ind w:firstLine="708"/>
        <w:jc w:val="center"/>
        <w:rPr>
          <w:b/>
        </w:rPr>
      </w:pPr>
      <w:r w:rsidRPr="000C097B">
        <w:rPr>
          <w:b/>
        </w:rPr>
        <w:t xml:space="preserve">Об утверждении Порядка поощрения в 2020 году муниципальной управленческой команды муниципального образования </w:t>
      </w:r>
      <w:r w:rsidR="000C097B" w:rsidRPr="000C097B">
        <w:rPr>
          <w:b/>
        </w:rPr>
        <w:t>«</w:t>
      </w:r>
      <w:proofErr w:type="spellStart"/>
      <w:r w:rsidR="000C097B" w:rsidRPr="000C097B">
        <w:rPr>
          <w:b/>
        </w:rPr>
        <w:t>Натырбовское</w:t>
      </w:r>
      <w:proofErr w:type="spellEnd"/>
      <w:r w:rsidR="000C097B" w:rsidRPr="000C097B">
        <w:rPr>
          <w:b/>
        </w:rPr>
        <w:t xml:space="preserve"> сельское </w:t>
      </w:r>
      <w:r w:rsidRPr="000C097B">
        <w:rPr>
          <w:b/>
        </w:rPr>
        <w:t>поселение</w:t>
      </w:r>
      <w:r w:rsidR="000C097B" w:rsidRPr="000C097B">
        <w:rPr>
          <w:b/>
        </w:rPr>
        <w:t>»</w:t>
      </w:r>
    </w:p>
    <w:p w:rsidR="00066820" w:rsidRDefault="00066820" w:rsidP="00066820">
      <w:pPr>
        <w:spacing w:line="270" w:lineRule="atLeast"/>
        <w:ind w:firstLine="708"/>
        <w:jc w:val="both"/>
      </w:pPr>
    </w:p>
    <w:p w:rsidR="00066820" w:rsidRDefault="00066820" w:rsidP="00066820">
      <w:pPr>
        <w:spacing w:line="270" w:lineRule="atLeast"/>
        <w:ind w:firstLine="708"/>
      </w:pPr>
      <w:r>
        <w:t>В соответствии с постановлением Правительства Российской Федерации  от 4 декабря 2020 года № 2026    «О поощрении субъектов Российской Федерации в 2020 году за достижение  показателей органов исполнительной власти субъектов Российской Федерации»,</w:t>
      </w:r>
      <w:r w:rsidR="000C097B">
        <w:t xml:space="preserve"> </w:t>
      </w:r>
      <w:r>
        <w:t xml:space="preserve"> распоряжением Правительства Российской Федерации  от 4 декабря 2020 года</w:t>
      </w:r>
      <w:r w:rsidR="000C097B">
        <w:t xml:space="preserve"> </w:t>
      </w:r>
      <w:r>
        <w:t xml:space="preserve">№ 3207-р и Указа Главы Республики Адыгея  от 22 декабря 2020 года № 194 «Об управленческой команде Республики Адыгея по достижению значений  </w:t>
      </w:r>
      <w:proofErr w:type="gramStart"/>
      <w:r>
        <w:t xml:space="preserve">( </w:t>
      </w:r>
      <w:proofErr w:type="gramEnd"/>
      <w:r>
        <w:t>уровней)  показателей  для оценки эффективности деятельности Главы Республики Адыгея и деятельности  исполнительных органов государственной власти Республики Адыгея в 2020 годы»</w:t>
      </w:r>
    </w:p>
    <w:p w:rsidR="00F4286F" w:rsidRDefault="00F4286F" w:rsidP="00066820">
      <w:pPr>
        <w:spacing w:line="270" w:lineRule="atLeast"/>
        <w:ind w:firstLine="708"/>
      </w:pPr>
    </w:p>
    <w:p w:rsidR="00F4286F" w:rsidRDefault="00F4286F" w:rsidP="00F428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proofErr w:type="gramStart"/>
      <w:r w:rsidRPr="00CD535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CD535F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F4286F" w:rsidRPr="00CD535F" w:rsidRDefault="00F4286F" w:rsidP="00F428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6820" w:rsidRDefault="00066820" w:rsidP="00F4286F">
      <w:pPr>
        <w:pStyle w:val="a5"/>
        <w:numPr>
          <w:ilvl w:val="0"/>
          <w:numId w:val="45"/>
        </w:numPr>
        <w:spacing w:line="276" w:lineRule="auto"/>
      </w:pPr>
      <w:r>
        <w:t xml:space="preserve">Утвердить прилагаемый Порядок поощрения в 2020 году муниципальной управленческой команды муниципального образования </w:t>
      </w:r>
      <w:r w:rsidR="00F4286F">
        <w:t>«</w:t>
      </w:r>
      <w:proofErr w:type="spellStart"/>
      <w:r w:rsidR="00F4286F">
        <w:t>Натырбовское</w:t>
      </w:r>
      <w:proofErr w:type="spellEnd"/>
      <w:r>
        <w:t xml:space="preserve"> сельское поселение</w:t>
      </w:r>
      <w:r w:rsidR="00F4286F">
        <w:t>»</w:t>
      </w:r>
      <w:r>
        <w:t xml:space="preserve"> согласно приложению </w:t>
      </w:r>
      <w:r w:rsidR="00F4286F">
        <w:t>№ 1</w:t>
      </w:r>
      <w:r>
        <w:t xml:space="preserve">. </w:t>
      </w:r>
    </w:p>
    <w:p w:rsidR="00F4286F" w:rsidRDefault="00F4286F" w:rsidP="00F4286F">
      <w:pPr>
        <w:pStyle w:val="a5"/>
        <w:numPr>
          <w:ilvl w:val="0"/>
          <w:numId w:val="45"/>
        </w:numPr>
        <w:spacing w:line="276" w:lineRule="auto"/>
      </w:pPr>
      <w:r>
        <w:t>Утвердить с</w:t>
      </w:r>
      <w:r w:rsidRPr="00F4286F">
        <w:t xml:space="preserve">остав Комиссии по распределению средств, выделенных на поощрение членов муниципальной управленческой команды муниципального образования </w:t>
      </w:r>
      <w:r>
        <w:t>«</w:t>
      </w:r>
      <w:proofErr w:type="spellStart"/>
      <w:r>
        <w:t>Натырбовское</w:t>
      </w:r>
      <w:proofErr w:type="spellEnd"/>
      <w:r>
        <w:t xml:space="preserve"> </w:t>
      </w:r>
      <w:r w:rsidRPr="00F4286F">
        <w:t xml:space="preserve"> сельское поселение</w:t>
      </w:r>
      <w:r>
        <w:t>»</w:t>
      </w:r>
      <w:r w:rsidRPr="00F4286F">
        <w:t xml:space="preserve"> </w:t>
      </w:r>
      <w:proofErr w:type="spellStart"/>
      <w:r w:rsidRPr="00F4286F">
        <w:t>Кошехабльского</w:t>
      </w:r>
      <w:proofErr w:type="spellEnd"/>
      <w:r w:rsidRPr="00F4286F">
        <w:t xml:space="preserve"> района Республики Адыгея </w:t>
      </w:r>
      <w:r>
        <w:t xml:space="preserve">согласно приложению№2 </w:t>
      </w:r>
    </w:p>
    <w:p w:rsidR="00F4286F" w:rsidRDefault="009E519A" w:rsidP="00F4286F">
      <w:pPr>
        <w:pStyle w:val="a5"/>
        <w:numPr>
          <w:ilvl w:val="0"/>
          <w:numId w:val="45"/>
        </w:numPr>
        <w:spacing w:line="276" w:lineRule="auto"/>
      </w:pPr>
      <w:r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F4286F">
        <w:t xml:space="preserve">  </w:t>
      </w:r>
    </w:p>
    <w:p w:rsidR="009E519A" w:rsidRPr="00247C37" w:rsidRDefault="00F4286F" w:rsidP="00F4286F">
      <w:pPr>
        <w:pStyle w:val="a5"/>
        <w:spacing w:line="276" w:lineRule="auto"/>
      </w:pPr>
      <w:r>
        <w:t xml:space="preserve">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F4286F">
        <w:rPr>
          <w:u w:val="single"/>
        </w:rPr>
        <w:t>//</w:t>
      </w:r>
      <w:proofErr w:type="spellStart"/>
      <w:r w:rsidR="009E519A" w:rsidRPr="00F4286F">
        <w:rPr>
          <w:u w:val="single"/>
          <w:lang w:val="en-US"/>
        </w:rPr>
        <w:t>adm</w:t>
      </w:r>
      <w:proofErr w:type="spellEnd"/>
      <w:r w:rsidR="009E519A" w:rsidRPr="00F4286F">
        <w:rPr>
          <w:u w:val="single"/>
        </w:rPr>
        <w:t>-</w:t>
      </w:r>
      <w:proofErr w:type="spellStart"/>
      <w:r w:rsidR="009E519A" w:rsidRPr="00F4286F">
        <w:rPr>
          <w:u w:val="single"/>
          <w:lang w:val="en-US"/>
        </w:rPr>
        <w:t>natyrbovo</w:t>
      </w:r>
      <w:proofErr w:type="spellEnd"/>
      <w:r w:rsidR="009E519A" w:rsidRPr="00F4286F">
        <w:rPr>
          <w:u w:val="single"/>
        </w:rPr>
        <w:t>.</w:t>
      </w:r>
      <w:proofErr w:type="spellStart"/>
      <w:r w:rsidR="009E519A" w:rsidRPr="00F4286F">
        <w:rPr>
          <w:u w:val="single"/>
          <w:lang w:val="en-US"/>
        </w:rPr>
        <w:t>ru</w:t>
      </w:r>
      <w:proofErr w:type="spellEnd"/>
      <w:r w:rsidR="009E519A" w:rsidRPr="00F4286F">
        <w:rPr>
          <w:u w:val="single"/>
        </w:rPr>
        <w:t>//</w:t>
      </w:r>
    </w:p>
    <w:p w:rsidR="009E519A" w:rsidRPr="00247C37" w:rsidRDefault="009E519A" w:rsidP="00F4286F">
      <w:pPr>
        <w:pStyle w:val="a5"/>
        <w:numPr>
          <w:ilvl w:val="0"/>
          <w:numId w:val="45"/>
        </w:numPr>
        <w:spacing w:before="45" w:after="105" w:line="276" w:lineRule="auto"/>
      </w:pPr>
      <w:r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>«</w:t>
      </w:r>
      <w:proofErr w:type="spellStart"/>
      <w:r w:rsidRPr="00247C37">
        <w:t>Натырбовское</w:t>
      </w:r>
      <w:proofErr w:type="spellEnd"/>
      <w:r w:rsidRPr="00247C37">
        <w:t xml:space="preserve">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</w:t>
      </w:r>
      <w:r w:rsidR="005F457A">
        <w:rPr>
          <w:sz w:val="20"/>
          <w:szCs w:val="20"/>
          <w:u w:val="single"/>
        </w:rPr>
        <w:t xml:space="preserve"> </w:t>
      </w:r>
      <w:r w:rsidR="00F4286F">
        <w:rPr>
          <w:sz w:val="20"/>
          <w:szCs w:val="20"/>
          <w:u w:val="single"/>
        </w:rPr>
        <w:t>61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B46E3F">
        <w:rPr>
          <w:sz w:val="20"/>
          <w:szCs w:val="20"/>
          <w:u w:val="single"/>
        </w:rPr>
        <w:t>2</w:t>
      </w:r>
      <w:r w:rsidR="00F4286F">
        <w:rPr>
          <w:sz w:val="20"/>
          <w:szCs w:val="20"/>
          <w:u w:val="single"/>
        </w:rPr>
        <w:t>9</w:t>
      </w:r>
      <w:r w:rsidR="00EB014E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4A0761">
        <w:rPr>
          <w:sz w:val="20"/>
          <w:szCs w:val="20"/>
          <w:u w:val="single"/>
        </w:rPr>
        <w:t>декабря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B014E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F4286F" w:rsidRDefault="00066820" w:rsidP="00066820">
      <w:pPr>
        <w:spacing w:line="0" w:lineRule="atLeast"/>
        <w:jc w:val="center"/>
        <w:rPr>
          <w:b/>
        </w:rPr>
      </w:pPr>
      <w:r>
        <w:rPr>
          <w:b/>
        </w:rPr>
        <w:t xml:space="preserve">Порядок </w:t>
      </w:r>
    </w:p>
    <w:p w:rsidR="00F4286F" w:rsidRDefault="00066820" w:rsidP="00066820">
      <w:pPr>
        <w:spacing w:line="0" w:lineRule="atLeast"/>
        <w:jc w:val="center"/>
        <w:rPr>
          <w:b/>
        </w:rPr>
      </w:pPr>
      <w:r>
        <w:rPr>
          <w:b/>
        </w:rPr>
        <w:t xml:space="preserve">поощрения в 2020 году муниципальной управленческой команды муниципального образования </w:t>
      </w:r>
      <w:r w:rsidR="00F4286F">
        <w:rPr>
          <w:b/>
        </w:rPr>
        <w:t>«</w:t>
      </w:r>
      <w:proofErr w:type="spellStart"/>
      <w:r w:rsidR="00F4286F">
        <w:rPr>
          <w:b/>
        </w:rPr>
        <w:t>Натырбовское</w:t>
      </w:r>
      <w:proofErr w:type="spellEnd"/>
      <w:r>
        <w:rPr>
          <w:b/>
        </w:rPr>
        <w:t xml:space="preserve"> сельское поселение</w:t>
      </w:r>
      <w:r w:rsidR="00F4286F">
        <w:rPr>
          <w:b/>
        </w:rPr>
        <w:t>»</w:t>
      </w:r>
    </w:p>
    <w:p w:rsidR="00066820" w:rsidRDefault="00066820" w:rsidP="00066820">
      <w:pPr>
        <w:spacing w:line="0" w:lineRule="atLeast"/>
        <w:jc w:val="center"/>
        <w:rPr>
          <w:b/>
        </w:rPr>
      </w:pPr>
      <w:r>
        <w:rPr>
          <w:b/>
        </w:rPr>
        <w:t xml:space="preserve">  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1. </w:t>
      </w:r>
      <w:proofErr w:type="gramStart"/>
      <w:r>
        <w:t xml:space="preserve">Настоящий Порядок поощрения в 2020 году муниципальной управленческой команды муниципального образования </w:t>
      </w:r>
      <w:r w:rsidR="00F4286F">
        <w:t>«</w:t>
      </w:r>
      <w:proofErr w:type="spellStart"/>
      <w:r w:rsidR="00F4286F">
        <w:t>Натырбовское</w:t>
      </w:r>
      <w:proofErr w:type="spellEnd"/>
      <w:r>
        <w:t xml:space="preserve"> сельское поселение</w:t>
      </w:r>
      <w:r w:rsidR="00F4286F">
        <w:t>»</w:t>
      </w:r>
      <w:r>
        <w:t xml:space="preserve"> (далее - Порядок) принят в целях обеспечения расходования иных межбюджетных трансфертов муниципальным образованиям, выделяемых из бюджета Республики Адыгея в целях </w:t>
      </w:r>
      <w:proofErr w:type="spellStart"/>
      <w:r>
        <w:t>софинансирования</w:t>
      </w:r>
      <w:proofErr w:type="spellEnd"/>
      <w:r>
        <w:t xml:space="preserve"> в полном объеме расходных обязательств муниципальных образований на поощрение в 2020 году муниципальных управленческих команд за достижение значений (уровней) показателей для оценки эффективности деятельности высших должностных</w:t>
      </w:r>
      <w:proofErr w:type="gramEnd"/>
      <w:r>
        <w:t xml:space="preserve"> лиц (руководителей высших органов исполнительной власти) субъектов Российской Федерации и деятельности органов исполнительной власти субъектов Российской Федерации в 2020 году, утвержденных постановлением Правительства Российской Федерации  от 4 декабря 2020 года № 2026    «О поощрении субъектов Российской Федерации в 2020 году за достижение  показателей органов исполнительной власти субъектов Российской Федерации</w:t>
      </w:r>
      <w:proofErr w:type="gramStart"/>
      <w:r>
        <w:t xml:space="preserve">.» ( </w:t>
      </w:r>
      <w:proofErr w:type="gramEnd"/>
      <w:r>
        <w:t xml:space="preserve">далее постановление)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2. </w:t>
      </w:r>
      <w:proofErr w:type="gramStart"/>
      <w:r>
        <w:t xml:space="preserve">Установить, что к расходным обязательствам администрации </w:t>
      </w:r>
      <w:r w:rsidR="0050202E">
        <w:t>муниципального образования «</w:t>
      </w:r>
      <w:proofErr w:type="spellStart"/>
      <w:r w:rsidR="0050202E">
        <w:t>Натырбовское</w:t>
      </w:r>
      <w:proofErr w:type="spellEnd"/>
      <w:r>
        <w:t xml:space="preserve"> сельско</w:t>
      </w:r>
      <w:r w:rsidR="0050202E">
        <w:t>е</w:t>
      </w:r>
      <w:r>
        <w:t xml:space="preserve"> поселени</w:t>
      </w:r>
      <w:r w:rsidR="0050202E">
        <w:t xml:space="preserve">е» </w:t>
      </w:r>
      <w:r>
        <w:t xml:space="preserve"> относится поощрение в 2020 году муниципальной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2020 году, утвержденных Постановлением № 2026</w:t>
      </w:r>
      <w:proofErr w:type="gramEnd"/>
    </w:p>
    <w:p w:rsidR="00066820" w:rsidRDefault="00066820" w:rsidP="00066820">
      <w:pPr>
        <w:spacing w:line="0" w:lineRule="atLeast"/>
        <w:ind w:firstLine="708"/>
        <w:jc w:val="both"/>
      </w:pPr>
      <w:r>
        <w:t xml:space="preserve">3. </w:t>
      </w:r>
      <w:proofErr w:type="gramStart"/>
      <w:r>
        <w:t xml:space="preserve">Под муниципальной управленческой командой понимаются муниципальные служащие администрации </w:t>
      </w:r>
      <w:r w:rsidR="0050202E">
        <w:t>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  района Республики Адыгея, деятельность которых способствовала достижению Республикой Адыгея значений (уровней) показателей, утвержденных Указом №193, замещавших соответствующие должности по состоянию на </w:t>
      </w:r>
      <w:r w:rsidRPr="0050202E">
        <w:rPr>
          <w:bCs/>
        </w:rPr>
        <w:t>1 июля 2019</w:t>
      </w:r>
      <w:r>
        <w:t xml:space="preserve"> года и продолжающие замещать их на дату доведения лимитов бюджетных обязательств по средствам иных межбюджетных трансфертов на поощрение в 2020 году муниципальной</w:t>
      </w:r>
      <w:proofErr w:type="gramEnd"/>
      <w:r>
        <w:t xml:space="preserve"> управленческой команды.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4. </w:t>
      </w:r>
      <w:proofErr w:type="gramStart"/>
      <w:r>
        <w:t xml:space="preserve">Установить, что возникающие в результате принятия настоящего решения  расходные обязательства администрации </w:t>
      </w:r>
      <w:r w:rsidR="0050202E">
        <w:t>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  района Республики Адыгея исполняются за счет средств бюджета </w:t>
      </w:r>
      <w:r w:rsidR="0050202E">
        <w:t>администрации 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  района Республики Адыгея (далее – бюджет сельского поселения), формируемых за счет поступающих в соответствии с действующим законодательством в бюджет сельского поселения иных межбюджетных трансфертов из бюджета Республики Адыгея,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общего объема бюджетных ассигнований, предусматриваемого главным распорядителям средств бюджета сельского поселения в установленном порядке.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 5. Указанный иной межбюджетный трансферт помимо выплаты единовременных премий направляется на уплату страховых взносов, начисляемых на суммы премий. </w:t>
      </w:r>
    </w:p>
    <w:p w:rsidR="00066820" w:rsidRDefault="00066820" w:rsidP="00066820">
      <w:pPr>
        <w:spacing w:line="0" w:lineRule="atLeast"/>
        <w:ind w:firstLine="708"/>
        <w:jc w:val="both"/>
      </w:pPr>
      <w:r>
        <w:t>6. Главным администратором доходов бюджета сельского поселения является администраци</w:t>
      </w:r>
      <w:r w:rsidR="0050202E">
        <w:t>я</w:t>
      </w:r>
      <w:r>
        <w:t xml:space="preserve"> </w:t>
      </w:r>
      <w:r w:rsidR="0050202E">
        <w:t>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  района Республики Адыгея.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7. Перечень участников муниципальной управленческой команды определяется Комиссией по распределению средств, выделенных на поощрение членов муниципальной управленческой </w:t>
      </w:r>
      <w:r>
        <w:lastRenderedPageBreak/>
        <w:t xml:space="preserve">команды </w:t>
      </w:r>
      <w:r w:rsidR="0050202E">
        <w:t>администрации 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  района Республики Адыгея (далее - Комиссия). </w:t>
      </w:r>
    </w:p>
    <w:p w:rsidR="0050202E" w:rsidRDefault="00066820" w:rsidP="00066820">
      <w:pPr>
        <w:spacing w:line="0" w:lineRule="atLeast"/>
        <w:ind w:firstLine="708"/>
        <w:jc w:val="both"/>
      </w:pPr>
      <w:r>
        <w:t xml:space="preserve">8. В состав Комиссии входят глава администрации, специалисты администрации </w:t>
      </w:r>
      <w:r w:rsidR="0050202E">
        <w:t>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поселение».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9. Комиссия является коллегиальным органом, принимающим окончательное решение в рамках своей компетенции. 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 </w:t>
      </w:r>
    </w:p>
    <w:p w:rsidR="00066820" w:rsidRDefault="00066820" w:rsidP="00066820">
      <w:pPr>
        <w:spacing w:line="0" w:lineRule="atLeast"/>
        <w:ind w:firstLine="708"/>
        <w:jc w:val="both"/>
      </w:pPr>
      <w:r>
        <w:t>10. Поощрение муниципальной управленческой команды осуществляется в виде единовременной премии должностным лицам и муниципальным служащим из состава муниципальной управленческой команды.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11. Комиссия принимает решение об утверждении перечня </w:t>
      </w:r>
      <w:proofErr w:type="gramStart"/>
      <w:r>
        <w:t>участников муниципальной управленческой команды,</w:t>
      </w:r>
      <w:r w:rsidR="0050202E">
        <w:t xml:space="preserve"> </w:t>
      </w:r>
      <w:r>
        <w:t xml:space="preserve"> подлежащих поощрению по результатам работы и направляет</w:t>
      </w:r>
      <w:proofErr w:type="gramEnd"/>
      <w:r>
        <w:t xml:space="preserve"> решение главе администрации </w:t>
      </w:r>
      <w:r w:rsidR="0050202E">
        <w:t>муниципального образования «</w:t>
      </w:r>
      <w:proofErr w:type="spellStart"/>
      <w:r w:rsidR="0050202E">
        <w:t>Натырбовское</w:t>
      </w:r>
      <w:proofErr w:type="spellEnd"/>
      <w:r w:rsidR="0050202E">
        <w:t xml:space="preserve"> сельское поселение» </w:t>
      </w:r>
      <w:r>
        <w:t xml:space="preserve">для согласования в соответствии с пунктом 7 настоящего Порядка.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12. После согласования в соответствии с пунктом 7 настоящего Порядка перечня участников муниципальной управленческой команды, подлежащих поощрению, глава администрации </w:t>
      </w:r>
      <w:r w:rsidR="002E7260">
        <w:t>муниципального образования «</w:t>
      </w:r>
      <w:proofErr w:type="spellStart"/>
      <w:r w:rsidR="002E7260">
        <w:t>Натырбовское</w:t>
      </w:r>
      <w:proofErr w:type="spellEnd"/>
      <w:r w:rsidR="002E7260">
        <w:t xml:space="preserve"> сельское поселение»</w:t>
      </w:r>
      <w:r>
        <w:t xml:space="preserve"> издает распоряжение о премировании участников муниципальной управленческой команды, деятельность которых способствовала достижению Республикой Адыгея значений (уровней) показателей, утвержденных постановлением № 2026 .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13. Не допускается снижение иных выплат должностным лицам из состава муниципальной управленческой команды в связи с выплатой премии. </w:t>
      </w:r>
    </w:p>
    <w:p w:rsidR="00066820" w:rsidRDefault="00066820" w:rsidP="00066820">
      <w:pPr>
        <w:spacing w:line="0" w:lineRule="atLeast"/>
        <w:ind w:firstLine="708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 осуществляется администрацией </w:t>
      </w:r>
      <w:r w:rsidR="002E7260">
        <w:t>муниципального образования «</w:t>
      </w:r>
      <w:proofErr w:type="spellStart"/>
      <w:r w:rsidR="002E7260">
        <w:t>Натырбовское</w:t>
      </w:r>
      <w:proofErr w:type="spellEnd"/>
      <w:r w:rsidR="002E7260">
        <w:t xml:space="preserve"> сельское поселение» </w:t>
      </w:r>
      <w:proofErr w:type="spellStart"/>
      <w:r>
        <w:t>Кошехабльского</w:t>
      </w:r>
      <w:proofErr w:type="spellEnd"/>
      <w:r>
        <w:t xml:space="preserve">   района Республики Адыгея в соответствии с действующим законодательством.</w:t>
      </w:r>
    </w:p>
    <w:p w:rsidR="00066820" w:rsidRDefault="00066820" w:rsidP="00066820">
      <w:pPr>
        <w:spacing w:line="0" w:lineRule="atLeast"/>
        <w:ind w:firstLine="708"/>
        <w:jc w:val="both"/>
      </w:pPr>
    </w:p>
    <w:p w:rsidR="00066820" w:rsidRDefault="00066820" w:rsidP="00066820">
      <w:pPr>
        <w:pStyle w:val="ae"/>
        <w:ind w:firstLine="708"/>
        <w:jc w:val="both"/>
      </w:pP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</w:t>
      </w:r>
      <w:r w:rsidR="00092FB7">
        <w:rPr>
          <w:sz w:val="26"/>
          <w:szCs w:val="26"/>
        </w:rPr>
        <w:t xml:space="preserve"> </w:t>
      </w:r>
    </w:p>
    <w:p w:rsidR="002E7260" w:rsidRDefault="00092FB7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2E7260" w:rsidRDefault="002E7260" w:rsidP="00301862">
      <w:pPr>
        <w:rPr>
          <w:sz w:val="26"/>
          <w:szCs w:val="26"/>
        </w:rPr>
      </w:pPr>
    </w:p>
    <w:p w:rsidR="00301862" w:rsidRPr="00ED7ED7" w:rsidRDefault="002E7260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092FB7">
        <w:rPr>
          <w:sz w:val="26"/>
          <w:szCs w:val="26"/>
        </w:rPr>
        <w:t xml:space="preserve">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A0761" w:rsidRPr="00DF5FC7" w:rsidRDefault="00301862" w:rsidP="004A0761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="004A0761" w:rsidRPr="00DF5FC7">
        <w:rPr>
          <w:sz w:val="20"/>
          <w:szCs w:val="20"/>
          <w:u w:val="single"/>
        </w:rPr>
        <w:t>№</w:t>
      </w:r>
      <w:r w:rsidR="004A0761">
        <w:rPr>
          <w:sz w:val="20"/>
          <w:szCs w:val="20"/>
          <w:u w:val="single"/>
        </w:rPr>
        <w:t xml:space="preserve"> </w:t>
      </w:r>
      <w:r w:rsidR="002E7260">
        <w:rPr>
          <w:sz w:val="20"/>
          <w:szCs w:val="20"/>
          <w:u w:val="single"/>
        </w:rPr>
        <w:t>61</w:t>
      </w:r>
      <w:r w:rsidR="004A0761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 от «</w:t>
      </w:r>
      <w:r w:rsidR="00B46E3F">
        <w:rPr>
          <w:sz w:val="20"/>
          <w:szCs w:val="20"/>
          <w:u w:val="single"/>
        </w:rPr>
        <w:t>2</w:t>
      </w:r>
      <w:r w:rsidR="002E7260">
        <w:rPr>
          <w:sz w:val="20"/>
          <w:szCs w:val="20"/>
          <w:u w:val="single"/>
        </w:rPr>
        <w:t>9</w:t>
      </w:r>
      <w:r w:rsidR="000F76B3">
        <w:rPr>
          <w:sz w:val="20"/>
          <w:szCs w:val="20"/>
          <w:u w:val="single"/>
        </w:rPr>
        <w:t xml:space="preserve"> </w:t>
      </w:r>
      <w:r w:rsidR="004A0761" w:rsidRPr="00DF5FC7">
        <w:rPr>
          <w:sz w:val="20"/>
          <w:szCs w:val="20"/>
          <w:u w:val="single"/>
        </w:rPr>
        <w:t xml:space="preserve">» </w:t>
      </w:r>
      <w:r w:rsidR="004A0761">
        <w:rPr>
          <w:sz w:val="20"/>
          <w:szCs w:val="20"/>
          <w:u w:val="single"/>
        </w:rPr>
        <w:t xml:space="preserve">декабря </w:t>
      </w:r>
      <w:r w:rsidR="004A0761" w:rsidRPr="00DF5FC7">
        <w:rPr>
          <w:sz w:val="20"/>
          <w:szCs w:val="20"/>
          <w:u w:val="single"/>
        </w:rPr>
        <w:t xml:space="preserve"> 20</w:t>
      </w:r>
      <w:r w:rsidR="000F76B3">
        <w:rPr>
          <w:sz w:val="20"/>
          <w:szCs w:val="20"/>
          <w:u w:val="single"/>
        </w:rPr>
        <w:t>20</w:t>
      </w:r>
      <w:r w:rsidR="004A0761" w:rsidRPr="00DF5FC7">
        <w:rPr>
          <w:sz w:val="20"/>
          <w:szCs w:val="20"/>
          <w:u w:val="single"/>
        </w:rPr>
        <w:t>г.</w:t>
      </w:r>
    </w:p>
    <w:p w:rsidR="00301862" w:rsidRDefault="00301862" w:rsidP="00301862">
      <w:pPr>
        <w:rPr>
          <w:sz w:val="26"/>
          <w:szCs w:val="26"/>
        </w:rPr>
      </w:pPr>
      <w:bookmarkStart w:id="0" w:name="_GoBack"/>
      <w:bookmarkEnd w:id="0"/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2E7260" w:rsidRDefault="00066820" w:rsidP="00066820">
      <w:pPr>
        <w:pStyle w:val="ae"/>
        <w:jc w:val="center"/>
        <w:rPr>
          <w:b/>
        </w:rPr>
      </w:pPr>
      <w:r>
        <w:rPr>
          <w:b/>
        </w:rPr>
        <w:t>Состав Комиссии</w:t>
      </w:r>
    </w:p>
    <w:p w:rsidR="00066820" w:rsidRDefault="00066820" w:rsidP="00066820">
      <w:pPr>
        <w:pStyle w:val="ae"/>
        <w:jc w:val="center"/>
        <w:rPr>
          <w:b/>
        </w:rPr>
      </w:pPr>
      <w:r>
        <w:rPr>
          <w:b/>
        </w:rPr>
        <w:t xml:space="preserve"> по распределению средств, выделенных на поощрение членов муниципальной управленческой команды муниципального образования </w:t>
      </w:r>
      <w:r w:rsidR="002E7260">
        <w:rPr>
          <w:b/>
        </w:rPr>
        <w:t>«</w:t>
      </w:r>
      <w:proofErr w:type="spellStart"/>
      <w:r w:rsidR="002E7260">
        <w:rPr>
          <w:b/>
        </w:rPr>
        <w:t>Натырбовское</w:t>
      </w:r>
      <w:proofErr w:type="spellEnd"/>
      <w:r>
        <w:rPr>
          <w:b/>
        </w:rPr>
        <w:t xml:space="preserve"> сельское поселение</w:t>
      </w:r>
      <w:r w:rsidR="002E7260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Кошехабльского</w:t>
      </w:r>
      <w:proofErr w:type="spellEnd"/>
      <w:r>
        <w:rPr>
          <w:b/>
        </w:rPr>
        <w:t xml:space="preserve">   района Республики Адыгея</w:t>
      </w:r>
    </w:p>
    <w:p w:rsidR="002E7260" w:rsidRDefault="002E7260" w:rsidP="00066820">
      <w:pPr>
        <w:pStyle w:val="ae"/>
        <w:jc w:val="center"/>
      </w:pPr>
    </w:p>
    <w:p w:rsidR="00066820" w:rsidRDefault="00066820" w:rsidP="00066820">
      <w:pPr>
        <w:pStyle w:val="ae"/>
        <w:ind w:firstLine="708"/>
        <w:jc w:val="both"/>
      </w:pPr>
    </w:p>
    <w:p w:rsidR="002E7260" w:rsidRDefault="00066820" w:rsidP="00066820">
      <w:pPr>
        <w:pStyle w:val="ae"/>
        <w:ind w:firstLine="708"/>
        <w:jc w:val="both"/>
      </w:pPr>
      <w:r>
        <w:rPr>
          <w:b/>
        </w:rPr>
        <w:t xml:space="preserve">Председатель Комиссии: </w:t>
      </w:r>
      <w:proofErr w:type="spellStart"/>
      <w:r w:rsidR="002E7260" w:rsidRPr="002E7260">
        <w:t>Касицына</w:t>
      </w:r>
      <w:proofErr w:type="spellEnd"/>
      <w:r w:rsidR="002E7260" w:rsidRPr="002E7260">
        <w:t xml:space="preserve"> Н.В.</w:t>
      </w:r>
      <w:r>
        <w:t xml:space="preserve"> - глава администрации </w:t>
      </w:r>
      <w:r w:rsidR="002E7260">
        <w:t xml:space="preserve">                 </w:t>
      </w:r>
    </w:p>
    <w:p w:rsidR="00B7000B" w:rsidRDefault="002E7260" w:rsidP="00066820">
      <w:pPr>
        <w:pStyle w:val="ae"/>
        <w:ind w:firstLine="708"/>
        <w:jc w:val="both"/>
      </w:pPr>
      <w:r>
        <w:t xml:space="preserve">                                             </w:t>
      </w:r>
      <w:r w:rsidR="00B7000B">
        <w:t xml:space="preserve">                              </w:t>
      </w:r>
      <w:r>
        <w:t>МО «</w:t>
      </w:r>
      <w:proofErr w:type="spellStart"/>
      <w:r>
        <w:t>Натырбовское</w:t>
      </w:r>
      <w:proofErr w:type="spellEnd"/>
      <w:r>
        <w:t xml:space="preserve"> сельское </w:t>
      </w:r>
      <w:r w:rsidR="00066820">
        <w:t xml:space="preserve"> поселени</w:t>
      </w:r>
      <w:r>
        <w:t>е»</w:t>
      </w:r>
      <w:r w:rsidR="00066820">
        <w:t xml:space="preserve"> </w:t>
      </w:r>
    </w:p>
    <w:p w:rsidR="00066820" w:rsidRDefault="00066820" w:rsidP="00066820">
      <w:pPr>
        <w:pStyle w:val="ae"/>
        <w:ind w:firstLine="708"/>
        <w:jc w:val="both"/>
      </w:pPr>
      <w:r>
        <w:t xml:space="preserve"> </w:t>
      </w:r>
    </w:p>
    <w:p w:rsidR="002E7260" w:rsidRDefault="00066820" w:rsidP="00066820">
      <w:pPr>
        <w:pStyle w:val="ae"/>
        <w:ind w:firstLine="708"/>
        <w:jc w:val="both"/>
      </w:pPr>
      <w:r>
        <w:rPr>
          <w:b/>
        </w:rPr>
        <w:t>Секретарь Комиссии:</w:t>
      </w:r>
      <w:r>
        <w:t xml:space="preserve">  </w:t>
      </w:r>
      <w:proofErr w:type="spellStart"/>
      <w:r w:rsidR="002E7260">
        <w:t>Шеверденко</w:t>
      </w:r>
      <w:proofErr w:type="spellEnd"/>
      <w:r w:rsidR="002E7260">
        <w:t xml:space="preserve"> И.Н.</w:t>
      </w:r>
      <w:r>
        <w:t xml:space="preserve"> – ведущий специалист администрации </w:t>
      </w:r>
      <w:r w:rsidR="002E7260">
        <w:t xml:space="preserve">              </w:t>
      </w:r>
    </w:p>
    <w:p w:rsidR="002E7260" w:rsidRDefault="002E7260" w:rsidP="00066820">
      <w:pPr>
        <w:pStyle w:val="ae"/>
        <w:ind w:firstLine="708"/>
        <w:jc w:val="both"/>
      </w:pPr>
      <w:r>
        <w:t xml:space="preserve">                                                                            МО «</w:t>
      </w:r>
      <w:proofErr w:type="spellStart"/>
      <w:r>
        <w:t>Натырбовское</w:t>
      </w:r>
      <w:proofErr w:type="spellEnd"/>
      <w:r>
        <w:t xml:space="preserve"> сельское  поселение»  </w:t>
      </w:r>
    </w:p>
    <w:p w:rsidR="00B7000B" w:rsidRDefault="00B7000B" w:rsidP="00066820">
      <w:pPr>
        <w:pStyle w:val="ae"/>
        <w:ind w:firstLine="708"/>
        <w:jc w:val="both"/>
        <w:rPr>
          <w:b/>
        </w:rPr>
      </w:pPr>
    </w:p>
    <w:p w:rsidR="00066820" w:rsidRDefault="00066820" w:rsidP="00066820">
      <w:pPr>
        <w:pStyle w:val="ae"/>
        <w:ind w:firstLine="708"/>
        <w:jc w:val="both"/>
      </w:pPr>
      <w:r>
        <w:rPr>
          <w:b/>
        </w:rPr>
        <w:t>Члены Комиссии:</w:t>
      </w:r>
      <w:r>
        <w:t xml:space="preserve"> </w:t>
      </w:r>
    </w:p>
    <w:p w:rsidR="002E7260" w:rsidRDefault="002E7260" w:rsidP="002E7260">
      <w:pPr>
        <w:pStyle w:val="ae"/>
        <w:ind w:firstLine="708"/>
        <w:jc w:val="both"/>
      </w:pPr>
      <w:r>
        <w:t xml:space="preserve">                                            Морозова Е.В. - </w:t>
      </w:r>
      <w:r w:rsidR="00066820">
        <w:t xml:space="preserve"> </w:t>
      </w:r>
      <w:r w:rsidR="00B7000B">
        <w:t xml:space="preserve"> </w:t>
      </w:r>
      <w:r w:rsidR="00066820">
        <w:t>заместитель главы</w:t>
      </w:r>
      <w:r>
        <w:t xml:space="preserve"> администрации</w:t>
      </w:r>
      <w:r w:rsidR="00066820">
        <w:t xml:space="preserve"> </w:t>
      </w:r>
    </w:p>
    <w:p w:rsidR="002E7260" w:rsidRDefault="002E7260" w:rsidP="002E7260">
      <w:pPr>
        <w:pStyle w:val="ae"/>
        <w:ind w:firstLine="708"/>
        <w:jc w:val="both"/>
      </w:pPr>
      <w:r>
        <w:t xml:space="preserve">                                                                          МО «</w:t>
      </w:r>
      <w:proofErr w:type="spellStart"/>
      <w:r>
        <w:t>Натырбовское</w:t>
      </w:r>
      <w:proofErr w:type="spellEnd"/>
      <w:r>
        <w:t xml:space="preserve"> сельское  поселение»  </w:t>
      </w:r>
    </w:p>
    <w:p w:rsidR="00B7000B" w:rsidRDefault="00B7000B" w:rsidP="002E7260">
      <w:pPr>
        <w:pStyle w:val="ae"/>
        <w:ind w:firstLine="708"/>
        <w:jc w:val="both"/>
      </w:pPr>
    </w:p>
    <w:p w:rsidR="00066820" w:rsidRDefault="002E7260" w:rsidP="00066820">
      <w:pPr>
        <w:pStyle w:val="ae"/>
        <w:ind w:firstLine="708"/>
        <w:jc w:val="both"/>
      </w:pPr>
      <w:r>
        <w:t xml:space="preserve">                                            </w:t>
      </w:r>
      <w:proofErr w:type="spellStart"/>
      <w:r>
        <w:t>Чарунова</w:t>
      </w:r>
      <w:proofErr w:type="spellEnd"/>
      <w:r>
        <w:t xml:space="preserve"> Л.А.</w:t>
      </w:r>
      <w:r w:rsidR="00066820">
        <w:t xml:space="preserve"> –</w:t>
      </w:r>
      <w:r>
        <w:t xml:space="preserve">  </w:t>
      </w:r>
      <w:r w:rsidR="00066820">
        <w:t xml:space="preserve">главный </w:t>
      </w:r>
      <w:r>
        <w:t>специалист администрации</w:t>
      </w:r>
    </w:p>
    <w:p w:rsidR="00B7000B" w:rsidRDefault="002E7260" w:rsidP="00066820">
      <w:pPr>
        <w:pStyle w:val="ae"/>
        <w:ind w:firstLine="708"/>
        <w:jc w:val="both"/>
      </w:pPr>
      <w:r>
        <w:t xml:space="preserve">                                                                          МО «</w:t>
      </w:r>
      <w:proofErr w:type="spellStart"/>
      <w:r>
        <w:t>Натырбовское</w:t>
      </w:r>
      <w:proofErr w:type="spellEnd"/>
      <w:r>
        <w:t xml:space="preserve"> сельское  поселение»</w:t>
      </w:r>
    </w:p>
    <w:p w:rsidR="002E7260" w:rsidRDefault="002E7260" w:rsidP="00066820">
      <w:pPr>
        <w:pStyle w:val="ae"/>
        <w:ind w:firstLine="708"/>
        <w:jc w:val="both"/>
      </w:pPr>
      <w:r>
        <w:t xml:space="preserve">  </w:t>
      </w:r>
    </w:p>
    <w:p w:rsidR="00066820" w:rsidRDefault="00B7000B" w:rsidP="00066820">
      <w:pPr>
        <w:pStyle w:val="ae"/>
        <w:ind w:firstLine="708"/>
        <w:jc w:val="both"/>
      </w:pPr>
      <w:r>
        <w:t xml:space="preserve">                                            </w:t>
      </w:r>
      <w:r w:rsidR="00066820">
        <w:t xml:space="preserve"> </w:t>
      </w:r>
      <w:r>
        <w:t xml:space="preserve">Репухова Н.В. - </w:t>
      </w:r>
      <w:r w:rsidR="00066820">
        <w:t xml:space="preserve"> специалист </w:t>
      </w:r>
      <w:r>
        <w:t>1</w:t>
      </w:r>
      <w:r w:rsidR="00066820">
        <w:t xml:space="preserve">-й категории  администрации </w:t>
      </w:r>
    </w:p>
    <w:p w:rsidR="00B7000B" w:rsidRDefault="00B7000B" w:rsidP="00066820">
      <w:pPr>
        <w:pStyle w:val="ae"/>
        <w:ind w:firstLine="708"/>
        <w:jc w:val="both"/>
      </w:pPr>
      <w:r>
        <w:t xml:space="preserve">                                                                          МО «</w:t>
      </w:r>
      <w:proofErr w:type="spellStart"/>
      <w:r>
        <w:t>Натырбовское</w:t>
      </w:r>
      <w:proofErr w:type="spellEnd"/>
      <w:r>
        <w:t xml:space="preserve"> сельское  поселение»  </w:t>
      </w:r>
    </w:p>
    <w:p w:rsidR="00301862" w:rsidRPr="00864B5D" w:rsidRDefault="00301862" w:rsidP="00066820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</w:pPr>
    </w:p>
    <w:sectPr w:rsidR="00301862" w:rsidRPr="00864B5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08" w:rsidRDefault="00E47B08" w:rsidP="00121753">
      <w:r>
        <w:separator/>
      </w:r>
    </w:p>
  </w:endnote>
  <w:endnote w:type="continuationSeparator" w:id="0">
    <w:p w:rsidR="00E47B08" w:rsidRDefault="00E47B08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08" w:rsidRDefault="00E47B08" w:rsidP="00121753">
      <w:r>
        <w:separator/>
      </w:r>
    </w:p>
  </w:footnote>
  <w:footnote w:type="continuationSeparator" w:id="0">
    <w:p w:rsidR="00E47B08" w:rsidRDefault="00E47B08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A53E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ACF3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66820"/>
    <w:rsid w:val="00082570"/>
    <w:rsid w:val="00086354"/>
    <w:rsid w:val="00092FB7"/>
    <w:rsid w:val="00097935"/>
    <w:rsid w:val="000B0FB1"/>
    <w:rsid w:val="000C097B"/>
    <w:rsid w:val="000C40AD"/>
    <w:rsid w:val="000C7CEE"/>
    <w:rsid w:val="000D5855"/>
    <w:rsid w:val="000D77DB"/>
    <w:rsid w:val="000F76B3"/>
    <w:rsid w:val="00121753"/>
    <w:rsid w:val="001302A7"/>
    <w:rsid w:val="001319B1"/>
    <w:rsid w:val="00136B05"/>
    <w:rsid w:val="00140707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5672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2E7260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A0761"/>
    <w:rsid w:val="004B0B2D"/>
    <w:rsid w:val="004C4612"/>
    <w:rsid w:val="004D26B7"/>
    <w:rsid w:val="004E2053"/>
    <w:rsid w:val="004E5D1A"/>
    <w:rsid w:val="0050202E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11F3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5F3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576D3"/>
    <w:rsid w:val="00A74C77"/>
    <w:rsid w:val="00A847FE"/>
    <w:rsid w:val="00A87915"/>
    <w:rsid w:val="00AA20DB"/>
    <w:rsid w:val="00AB145B"/>
    <w:rsid w:val="00B143F5"/>
    <w:rsid w:val="00B36500"/>
    <w:rsid w:val="00B45431"/>
    <w:rsid w:val="00B46E3F"/>
    <w:rsid w:val="00B56507"/>
    <w:rsid w:val="00B57B10"/>
    <w:rsid w:val="00B669D3"/>
    <w:rsid w:val="00B67D2A"/>
    <w:rsid w:val="00B7000B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A53EF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47B08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014E"/>
    <w:rsid w:val="00EB39DF"/>
    <w:rsid w:val="00EB3E84"/>
    <w:rsid w:val="00EB532A"/>
    <w:rsid w:val="00EC4005"/>
    <w:rsid w:val="00EC505D"/>
    <w:rsid w:val="00EC6635"/>
    <w:rsid w:val="00EE7855"/>
    <w:rsid w:val="00F375E9"/>
    <w:rsid w:val="00F4286F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uiPriority w:val="99"/>
    <w:rsid w:val="00B45431"/>
    <w:pPr>
      <w:suppressAutoHyphens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F4286F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DB09-0E6F-4DAA-8A1B-60EEC44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2021-01-14T08:04:00Z</cp:lastPrinted>
  <dcterms:created xsi:type="dcterms:W3CDTF">2021-01-14T07:17:00Z</dcterms:created>
  <dcterms:modified xsi:type="dcterms:W3CDTF">2021-01-14T08:04:00Z</dcterms:modified>
</cp:coreProperties>
</file>