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B7" w:rsidRDefault="006D53B7">
      <w:pPr>
        <w:jc w:val="right"/>
        <w:rPr>
          <w:rFonts w:ascii="Times New Roman" w:hAnsi="Times New Roman" w:cs="Times New Roman"/>
          <w:b/>
          <w:bCs/>
          <w:sz w:val="40"/>
          <w:szCs w:val="40"/>
        </w:rPr>
      </w:pPr>
    </w:p>
    <w:p w:rsidR="006D53B7" w:rsidRDefault="00EC277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РЕШЕНИЕ</w:t>
      </w:r>
    </w:p>
    <w:p w:rsidR="006D53B7" w:rsidRDefault="00EC27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Натырбовское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сельское поселение»</w:t>
      </w:r>
    </w:p>
    <w:p w:rsidR="006D53B7" w:rsidRDefault="00EC2776">
      <w:pPr>
        <w:jc w:val="center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FD41B7">
        <w:rPr>
          <w:rFonts w:ascii="Times New Roman" w:hAnsi="Times New Roman" w:cs="Times New Roman"/>
          <w:sz w:val="24"/>
          <w:szCs w:val="24"/>
          <w:u w:val="single"/>
        </w:rPr>
        <w:t xml:space="preserve">18 мая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2022 года </w:t>
      </w:r>
      <w:r w:rsidR="00FD41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№_</w:t>
      </w:r>
      <w:r w:rsidR="00FD41B7">
        <w:rPr>
          <w:rFonts w:ascii="Times New Roman" w:hAnsi="Times New Roman" w:cs="Times New Roman"/>
          <w:sz w:val="24"/>
          <w:szCs w:val="24"/>
          <w:u w:val="single"/>
        </w:rPr>
        <w:t>187</w:t>
      </w:r>
    </w:p>
    <w:p w:rsidR="006D53B7" w:rsidRDefault="00EC2776">
      <w:pPr>
        <w:spacing w:after="0" w:line="100" w:lineRule="atLeast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О внесении изменений и дополнений в Решение Совета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Натырбовское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сельское поселение»№169 от 28 декабря 2021 года «О бюджете муниципального образования «</w:t>
      </w:r>
      <w:proofErr w:type="spellStart"/>
      <w:r>
        <w:rPr>
          <w:rFonts w:ascii="Times New Roman" w:hAnsi="Times New Roman" w:cs="Times New Roman"/>
          <w:i/>
          <w:iCs/>
          <w:sz w:val="23"/>
          <w:szCs w:val="23"/>
        </w:rPr>
        <w:t>Натырбовское</w:t>
      </w:r>
      <w:proofErr w:type="spellEnd"/>
      <w:r>
        <w:rPr>
          <w:rFonts w:ascii="Times New Roman" w:hAnsi="Times New Roman" w:cs="Times New Roman"/>
          <w:i/>
          <w:iCs/>
          <w:sz w:val="23"/>
          <w:szCs w:val="23"/>
        </w:rPr>
        <w:t xml:space="preserve"> сельское поселение» на 2022 год и плановый период 2023-2024 гг.»</w:t>
      </w:r>
    </w:p>
    <w:p w:rsidR="006D53B7" w:rsidRDefault="006D53B7">
      <w:pPr>
        <w:spacing w:after="0" w:line="100" w:lineRule="atLeast"/>
        <w:rPr>
          <w:rFonts w:ascii="Times New Roman" w:hAnsi="Times New Roman" w:cs="Times New Roman"/>
          <w:i/>
          <w:iCs/>
          <w:sz w:val="23"/>
          <w:szCs w:val="23"/>
        </w:rPr>
      </w:pPr>
    </w:p>
    <w:p w:rsidR="006D53B7" w:rsidRDefault="00EC2776">
      <w:pPr>
        <w:pStyle w:val="14"/>
        <w:numPr>
          <w:ilvl w:val="0"/>
          <w:numId w:val="2"/>
        </w:numPr>
        <w:spacing w:line="100" w:lineRule="atLeast"/>
        <w:ind w:left="0" w:firstLine="284"/>
        <w:rPr>
          <w:rFonts w:ascii="Times New Roman" w:hAnsi="Times New Roman" w:cs="Times New Roman"/>
          <w:spacing w:val="-7"/>
        </w:rPr>
      </w:pP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>В соответствии с бюджетным кодексом РФ,  Законом Республики  Адыгея «О   республиканском бюджете Республики Адыгея на 2016 год» №482 от 18.12.2015г (ред. От 04.08.2016г), Приказом Министерства  финансов РФ  от 01.07.2013г. № 65Н  (ред. от 20.06.2016г.) «Об утверждении Указаний о порядке применения бюджетной классификации Российской Федерации», Совет народных депутатов муниципального образования «</w:t>
      </w:r>
      <w:proofErr w:type="spellStart"/>
      <w:r>
        <w:rPr>
          <w:rFonts w:ascii="Times New Roman" w:hAnsi="Times New Roman" w:cs="Times New Roman"/>
          <w:spacing w:val="-7"/>
          <w:sz w:val="24"/>
          <w:szCs w:val="24"/>
        </w:rPr>
        <w:t>Натырбовское</w:t>
      </w:r>
      <w:proofErr w:type="spellEnd"/>
      <w:r>
        <w:rPr>
          <w:rFonts w:ascii="Times New Roman" w:hAnsi="Times New Roman" w:cs="Times New Roman"/>
          <w:spacing w:val="-7"/>
          <w:sz w:val="24"/>
          <w:szCs w:val="24"/>
        </w:rPr>
        <w:t xml:space="preserve"> сельское поселение»:</w:t>
      </w:r>
      <w:proofErr w:type="gramEnd"/>
    </w:p>
    <w:p w:rsidR="006D53B7" w:rsidRDefault="00EC2776">
      <w:pPr>
        <w:ind w:lef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spacing w:val="-7"/>
        </w:rPr>
        <w:t>Решил:</w:t>
      </w:r>
    </w:p>
    <w:p w:rsidR="006D53B7" w:rsidRDefault="00EC2776">
      <w:pPr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</w:rPr>
        <w:t xml:space="preserve">.Пункт 1 статьи 1 изложить в следующей редакции: </w:t>
      </w:r>
    </w:p>
    <w:p w:rsidR="006D53B7" w:rsidRDefault="00EC2776">
      <w:pPr>
        <w:pStyle w:val="14"/>
        <w:spacing w:before="240" w:line="100" w:lineRule="atLeast"/>
        <w:ind w:left="284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Натырбовское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год;</w:t>
      </w:r>
    </w:p>
    <w:p w:rsidR="006D53B7" w:rsidRDefault="00EC2776">
      <w:pPr>
        <w:spacing w:line="240" w:lineRule="exact"/>
        <w:ind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1) общий объем доходов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Натырбовское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сельское поселение» в сумме 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10413,4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тыс. руб., в том числе: налоговые и неналоговые доходы в сумме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8762,9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тыс. руб.; безвозмездные поступления в сумме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1650,50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тыс. руб.</w:t>
      </w:r>
    </w:p>
    <w:p w:rsidR="006D53B7" w:rsidRDefault="00EC2776">
      <w:pPr>
        <w:spacing w:line="240" w:lineRule="exact"/>
        <w:ind w:firstLine="708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2) общий объем расходов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Натырбовское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сельское поселение» в сумме </w:t>
      </w:r>
      <w:r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11468,8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>тыс. руб.;</w:t>
      </w:r>
    </w:p>
    <w:p w:rsidR="006D53B7" w:rsidRDefault="00EC2776">
      <w:pPr>
        <w:spacing w:line="240" w:lineRule="exact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A"/>
          <w:sz w:val="24"/>
          <w:szCs w:val="24"/>
        </w:rPr>
        <w:t>3) дефицит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Натырбовское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сельское поселение» в сумме </w:t>
      </w:r>
      <w:r>
        <w:rPr>
          <w:rFonts w:ascii="Times New Roman" w:eastAsia="Calibri" w:hAnsi="Times New Roman" w:cs="Times New Roman"/>
          <w:b/>
          <w:color w:val="00000A"/>
          <w:sz w:val="24"/>
          <w:szCs w:val="24"/>
        </w:rPr>
        <w:t>438,0</w:t>
      </w:r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тыс. руб., или 5,0 процентов к объему доходов бюджета муниципального образования «</w:t>
      </w:r>
      <w:proofErr w:type="spellStart"/>
      <w:r>
        <w:rPr>
          <w:rFonts w:ascii="Times New Roman" w:eastAsia="Calibri" w:hAnsi="Times New Roman" w:cs="Times New Roman"/>
          <w:color w:val="00000A"/>
          <w:sz w:val="24"/>
          <w:szCs w:val="24"/>
        </w:rPr>
        <w:t>Натырбовское</w:t>
      </w:r>
      <w:proofErr w:type="spellEnd"/>
      <w:r>
        <w:rPr>
          <w:rFonts w:ascii="Times New Roman" w:eastAsia="Calibri" w:hAnsi="Times New Roman" w:cs="Times New Roman"/>
          <w:color w:val="00000A"/>
          <w:sz w:val="24"/>
          <w:szCs w:val="24"/>
        </w:rPr>
        <w:t xml:space="preserve"> сельское поселение» без учета утвержденного объема безвозмездных поступлений, и изменение остатков средств на счетах по учету средств бюджетов — 617,4 тыс. руб.,</w:t>
      </w:r>
    </w:p>
    <w:p w:rsidR="006D53B7" w:rsidRDefault="00EC2776">
      <w:pPr>
        <w:pStyle w:val="14"/>
        <w:spacing w:before="240" w:line="100" w:lineRule="atLea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Внести  в Решение  № </w:t>
      </w:r>
      <w:r>
        <w:rPr>
          <w:rFonts w:ascii="Times New Roman" w:hAnsi="Times New Roman" w:cs="Times New Roman"/>
          <w:sz w:val="23"/>
          <w:szCs w:val="23"/>
        </w:rPr>
        <w:t>169 от 28 декабря 2021 года «О бюджете муниципального образования «</w:t>
      </w:r>
      <w:proofErr w:type="spellStart"/>
      <w:r>
        <w:rPr>
          <w:rFonts w:ascii="Times New Roman" w:hAnsi="Times New Roman" w:cs="Times New Roman"/>
          <w:sz w:val="23"/>
          <w:szCs w:val="23"/>
        </w:rPr>
        <w:t>Натырбовское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сельское поселение» на 2022 год и плановый период 2023-2024 гг.»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дополнения:</w:t>
      </w:r>
    </w:p>
    <w:p w:rsidR="006D53B7" w:rsidRDefault="00EC2776">
      <w:pPr>
        <w:pStyle w:val="14"/>
        <w:spacing w:before="240" w:line="100" w:lineRule="atLea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1)</w:t>
      </w:r>
      <w:r>
        <w:rPr>
          <w:rFonts w:ascii="Times New Roman" w:hAnsi="Times New Roman" w:cs="Times New Roman"/>
          <w:sz w:val="24"/>
          <w:szCs w:val="24"/>
        </w:rPr>
        <w:t>.Приложение№1 изложить в новой редакции, согласно приложению №3 к настоящему Решению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53B7" w:rsidRDefault="00EC2776">
      <w:pPr>
        <w:pStyle w:val="14"/>
        <w:spacing w:before="240" w:line="100" w:lineRule="atLea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2)</w:t>
      </w:r>
      <w:r>
        <w:rPr>
          <w:rFonts w:ascii="Times New Roman" w:hAnsi="Times New Roman" w:cs="Times New Roman"/>
          <w:sz w:val="24"/>
          <w:szCs w:val="24"/>
        </w:rPr>
        <w:t>.Приложение№2 изложить в новой редакции, согласно приложению №5 к настоящему Решению.</w:t>
      </w:r>
    </w:p>
    <w:p w:rsidR="006D53B7" w:rsidRDefault="00EC2776">
      <w:pPr>
        <w:pStyle w:val="14"/>
        <w:spacing w:before="240" w:line="100" w:lineRule="atLea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3). </w:t>
      </w:r>
      <w:r>
        <w:rPr>
          <w:rFonts w:ascii="Times New Roman" w:hAnsi="Times New Roman" w:cs="Times New Roman"/>
          <w:sz w:val="24"/>
          <w:szCs w:val="24"/>
        </w:rPr>
        <w:t>Приложение№3 изложить в новой редакции, согласно приложению №7 к настоящему Решению.</w:t>
      </w:r>
    </w:p>
    <w:p w:rsidR="006D53B7" w:rsidRDefault="00EC2776">
      <w:pPr>
        <w:pStyle w:val="14"/>
        <w:spacing w:before="240" w:line="100" w:lineRule="atLea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4). </w:t>
      </w:r>
      <w:r>
        <w:rPr>
          <w:rFonts w:ascii="Times New Roman" w:hAnsi="Times New Roman" w:cs="Times New Roman"/>
          <w:sz w:val="24"/>
          <w:szCs w:val="24"/>
        </w:rPr>
        <w:t>Приложение№4 изложить в новой редакции, согласно приложению №9 к настоящему Решению.</w:t>
      </w:r>
    </w:p>
    <w:p w:rsidR="006D53B7" w:rsidRDefault="00EC2776">
      <w:pPr>
        <w:pStyle w:val="14"/>
        <w:spacing w:before="240" w:line="100" w:lineRule="atLeast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5). </w:t>
      </w:r>
      <w:r>
        <w:rPr>
          <w:rFonts w:ascii="Times New Roman" w:hAnsi="Times New Roman" w:cs="Times New Roman"/>
          <w:sz w:val="24"/>
          <w:szCs w:val="24"/>
        </w:rPr>
        <w:t>Приложение№5 изложить в новой редакции, согласно приложению №11 к настоящему Решению.</w:t>
      </w:r>
    </w:p>
    <w:p w:rsidR="006D53B7" w:rsidRDefault="00EC2776">
      <w:pPr>
        <w:pStyle w:val="14"/>
        <w:spacing w:before="240" w:line="100" w:lineRule="atLeast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решение обнародовать путем  его  размещения на информационном стенде администрации поселения.</w:t>
      </w:r>
    </w:p>
    <w:p w:rsidR="006D53B7" w:rsidRDefault="00EC2776">
      <w:pPr>
        <w:pStyle w:val="14"/>
        <w:spacing w:before="240"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Данное решение вступает в силу со дня его принятия.</w:t>
      </w:r>
    </w:p>
    <w:p w:rsidR="006D53B7" w:rsidRDefault="006D53B7">
      <w:pPr>
        <w:pStyle w:val="14"/>
        <w:spacing w:before="240"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53B7" w:rsidRDefault="006D53B7">
      <w:pPr>
        <w:pStyle w:val="14"/>
        <w:spacing w:before="240"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D53B7" w:rsidRDefault="00EC2776">
      <w:pPr>
        <w:pStyle w:val="14"/>
        <w:spacing w:before="240" w:after="0" w:line="10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муниципального образования</w:t>
      </w:r>
    </w:p>
    <w:p w:rsidR="006D53B7" w:rsidRDefault="00EC2776">
      <w:pPr>
        <w:pStyle w:val="14"/>
        <w:spacing w:before="240" w:after="0" w:line="100" w:lineRule="atLeast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Натырбовское</w:t>
      </w:r>
      <w:proofErr w:type="spellEnd"/>
      <w:r>
        <w:rPr>
          <w:rFonts w:ascii="Times New Roman" w:hAnsi="Times New Roman" w:cs="Times New Roman"/>
        </w:rPr>
        <w:t xml:space="preserve"> сельское поселение»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Касицына</w:t>
      </w:r>
      <w:proofErr w:type="spellEnd"/>
    </w:p>
    <w:p w:rsidR="00EC2776" w:rsidRDefault="00EC2776">
      <w:pPr>
        <w:pStyle w:val="14"/>
        <w:spacing w:before="240" w:after="0" w:line="360" w:lineRule="auto"/>
        <w:ind w:left="0"/>
        <w:jc w:val="both"/>
        <w:rPr>
          <w:rFonts w:ascii="Times New Roman" w:hAnsi="Times New Roman" w:cs="Times New Roman"/>
        </w:rPr>
      </w:pPr>
    </w:p>
    <w:sectPr w:rsidR="00EC2776" w:rsidSect="006D53B7">
      <w:pgSz w:w="11906" w:h="16838"/>
      <w:pgMar w:top="720" w:right="720" w:bottom="720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color w:val="000000"/>
        <w:sz w:val="25"/>
        <w:szCs w:val="25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3A12E3"/>
    <w:rsid w:val="003A12E3"/>
    <w:rsid w:val="006D53B7"/>
    <w:rsid w:val="00AD12EC"/>
    <w:rsid w:val="00EC2776"/>
    <w:rsid w:val="00FD4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B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D53B7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6D53B7"/>
  </w:style>
  <w:style w:type="character" w:customStyle="1" w:styleId="WW8Num1z1">
    <w:name w:val="WW8Num1z1"/>
    <w:rsid w:val="006D53B7"/>
  </w:style>
  <w:style w:type="character" w:customStyle="1" w:styleId="WW8Num1z2">
    <w:name w:val="WW8Num1z2"/>
    <w:rsid w:val="006D53B7"/>
  </w:style>
  <w:style w:type="character" w:customStyle="1" w:styleId="WW8Num1z3">
    <w:name w:val="WW8Num1z3"/>
    <w:rsid w:val="006D53B7"/>
  </w:style>
  <w:style w:type="character" w:customStyle="1" w:styleId="WW8Num1z4">
    <w:name w:val="WW8Num1z4"/>
    <w:rsid w:val="006D53B7"/>
  </w:style>
  <w:style w:type="character" w:customStyle="1" w:styleId="WW8Num1z5">
    <w:name w:val="WW8Num1z5"/>
    <w:rsid w:val="006D53B7"/>
  </w:style>
  <w:style w:type="character" w:customStyle="1" w:styleId="WW8Num1z6">
    <w:name w:val="WW8Num1z6"/>
    <w:rsid w:val="006D53B7"/>
  </w:style>
  <w:style w:type="character" w:customStyle="1" w:styleId="WW8Num1z7">
    <w:name w:val="WW8Num1z7"/>
    <w:rsid w:val="006D53B7"/>
  </w:style>
  <w:style w:type="character" w:customStyle="1" w:styleId="WW8Num1z8">
    <w:name w:val="WW8Num1z8"/>
    <w:rsid w:val="006D53B7"/>
  </w:style>
  <w:style w:type="character" w:customStyle="1" w:styleId="WW8Num2z0">
    <w:name w:val="WW8Num2z0"/>
    <w:rsid w:val="006D53B7"/>
    <w:rPr>
      <w:b/>
      <w:bCs/>
      <w:color w:val="000000"/>
      <w:sz w:val="25"/>
      <w:szCs w:val="25"/>
    </w:rPr>
  </w:style>
  <w:style w:type="character" w:customStyle="1" w:styleId="WW8Num2z1">
    <w:name w:val="WW8Num2z1"/>
    <w:rsid w:val="006D53B7"/>
  </w:style>
  <w:style w:type="character" w:customStyle="1" w:styleId="WW8Num2z2">
    <w:name w:val="WW8Num2z2"/>
    <w:rsid w:val="006D53B7"/>
  </w:style>
  <w:style w:type="character" w:customStyle="1" w:styleId="WW8Num2z3">
    <w:name w:val="WW8Num2z3"/>
    <w:rsid w:val="006D53B7"/>
  </w:style>
  <w:style w:type="character" w:customStyle="1" w:styleId="WW8Num2z4">
    <w:name w:val="WW8Num2z4"/>
    <w:rsid w:val="006D53B7"/>
  </w:style>
  <w:style w:type="character" w:customStyle="1" w:styleId="WW8Num2z5">
    <w:name w:val="WW8Num2z5"/>
    <w:rsid w:val="006D53B7"/>
  </w:style>
  <w:style w:type="character" w:customStyle="1" w:styleId="WW8Num2z6">
    <w:name w:val="WW8Num2z6"/>
    <w:rsid w:val="006D53B7"/>
  </w:style>
  <w:style w:type="character" w:customStyle="1" w:styleId="WW8Num2z7">
    <w:name w:val="WW8Num2z7"/>
    <w:rsid w:val="006D53B7"/>
  </w:style>
  <w:style w:type="character" w:customStyle="1" w:styleId="WW8Num2z8">
    <w:name w:val="WW8Num2z8"/>
    <w:rsid w:val="006D53B7"/>
  </w:style>
  <w:style w:type="character" w:customStyle="1" w:styleId="WW8Num3z0">
    <w:name w:val="WW8Num3z0"/>
    <w:rsid w:val="006D53B7"/>
    <w:rPr>
      <w:sz w:val="24"/>
      <w:szCs w:val="24"/>
    </w:rPr>
  </w:style>
  <w:style w:type="character" w:customStyle="1" w:styleId="WW8Num3z1">
    <w:name w:val="WW8Num3z1"/>
    <w:rsid w:val="006D53B7"/>
  </w:style>
  <w:style w:type="character" w:customStyle="1" w:styleId="WW8Num3z2">
    <w:name w:val="WW8Num3z2"/>
    <w:rsid w:val="006D53B7"/>
  </w:style>
  <w:style w:type="character" w:customStyle="1" w:styleId="WW8Num3z3">
    <w:name w:val="WW8Num3z3"/>
    <w:rsid w:val="006D53B7"/>
  </w:style>
  <w:style w:type="character" w:customStyle="1" w:styleId="WW8Num3z4">
    <w:name w:val="WW8Num3z4"/>
    <w:rsid w:val="006D53B7"/>
  </w:style>
  <w:style w:type="character" w:customStyle="1" w:styleId="WW8Num3z5">
    <w:name w:val="WW8Num3z5"/>
    <w:rsid w:val="006D53B7"/>
  </w:style>
  <w:style w:type="character" w:customStyle="1" w:styleId="WW8Num3z6">
    <w:name w:val="WW8Num3z6"/>
    <w:rsid w:val="006D53B7"/>
  </w:style>
  <w:style w:type="character" w:customStyle="1" w:styleId="WW8Num3z7">
    <w:name w:val="WW8Num3z7"/>
    <w:rsid w:val="006D53B7"/>
  </w:style>
  <w:style w:type="character" w:customStyle="1" w:styleId="WW8Num3z8">
    <w:name w:val="WW8Num3z8"/>
    <w:rsid w:val="006D53B7"/>
  </w:style>
  <w:style w:type="character" w:customStyle="1" w:styleId="WW8Num4z0">
    <w:name w:val="WW8Num4z0"/>
    <w:rsid w:val="006D53B7"/>
  </w:style>
  <w:style w:type="character" w:customStyle="1" w:styleId="WW8Num4z1">
    <w:name w:val="WW8Num4z1"/>
    <w:rsid w:val="006D53B7"/>
  </w:style>
  <w:style w:type="character" w:customStyle="1" w:styleId="WW8Num4z2">
    <w:name w:val="WW8Num4z2"/>
    <w:rsid w:val="006D53B7"/>
  </w:style>
  <w:style w:type="character" w:customStyle="1" w:styleId="WW8Num4z3">
    <w:name w:val="WW8Num4z3"/>
    <w:rsid w:val="006D53B7"/>
  </w:style>
  <w:style w:type="character" w:customStyle="1" w:styleId="WW8Num4z4">
    <w:name w:val="WW8Num4z4"/>
    <w:rsid w:val="006D53B7"/>
  </w:style>
  <w:style w:type="character" w:customStyle="1" w:styleId="WW8Num4z5">
    <w:name w:val="WW8Num4z5"/>
    <w:rsid w:val="006D53B7"/>
  </w:style>
  <w:style w:type="character" w:customStyle="1" w:styleId="WW8Num4z6">
    <w:name w:val="WW8Num4z6"/>
    <w:rsid w:val="006D53B7"/>
  </w:style>
  <w:style w:type="character" w:customStyle="1" w:styleId="WW8Num4z7">
    <w:name w:val="WW8Num4z7"/>
    <w:rsid w:val="006D53B7"/>
  </w:style>
  <w:style w:type="character" w:customStyle="1" w:styleId="WW8Num4z8">
    <w:name w:val="WW8Num4z8"/>
    <w:rsid w:val="006D53B7"/>
  </w:style>
  <w:style w:type="character" w:customStyle="1" w:styleId="10">
    <w:name w:val="Основной шрифт абзаца1"/>
    <w:rsid w:val="006D53B7"/>
  </w:style>
  <w:style w:type="character" w:customStyle="1" w:styleId="Heading1Char">
    <w:name w:val="Heading 1 Char"/>
    <w:basedOn w:val="10"/>
    <w:rsid w:val="006D53B7"/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">
    <w:name w:val="Title Char"/>
    <w:basedOn w:val="10"/>
    <w:rsid w:val="006D53B7"/>
    <w:rPr>
      <w:rFonts w:ascii="Cambria" w:hAnsi="Cambria" w:cs="Cambria"/>
      <w:b/>
      <w:bCs/>
      <w:kern w:val="1"/>
      <w:sz w:val="32"/>
      <w:szCs w:val="32"/>
    </w:rPr>
  </w:style>
  <w:style w:type="character" w:styleId="a4">
    <w:name w:val="Strong"/>
    <w:basedOn w:val="10"/>
    <w:qFormat/>
    <w:rsid w:val="006D53B7"/>
    <w:rPr>
      <w:b/>
      <w:bCs/>
    </w:rPr>
  </w:style>
  <w:style w:type="character" w:styleId="a5">
    <w:name w:val="Emphasis"/>
    <w:basedOn w:val="10"/>
    <w:qFormat/>
    <w:rsid w:val="006D53B7"/>
    <w:rPr>
      <w:i/>
      <w:iCs/>
    </w:rPr>
  </w:style>
  <w:style w:type="character" w:customStyle="1" w:styleId="11">
    <w:name w:val="Слабое выделение1"/>
    <w:basedOn w:val="10"/>
    <w:rsid w:val="006D53B7"/>
    <w:rPr>
      <w:i/>
      <w:iCs/>
      <w:color w:val="808080"/>
    </w:rPr>
  </w:style>
  <w:style w:type="character" w:customStyle="1" w:styleId="HeaderChar">
    <w:name w:val="Header Char"/>
    <w:basedOn w:val="10"/>
    <w:rsid w:val="006D53B7"/>
    <w:rPr>
      <w:rFonts w:ascii="Calibri" w:hAnsi="Calibri" w:cs="Calibri"/>
      <w:sz w:val="22"/>
      <w:szCs w:val="22"/>
    </w:rPr>
  </w:style>
  <w:style w:type="character" w:customStyle="1" w:styleId="FooterChar">
    <w:name w:val="Footer Char"/>
    <w:basedOn w:val="10"/>
    <w:rsid w:val="006D53B7"/>
    <w:rPr>
      <w:rFonts w:ascii="Calibri" w:hAnsi="Calibri" w:cs="Calibri"/>
      <w:sz w:val="22"/>
      <w:szCs w:val="22"/>
    </w:rPr>
  </w:style>
  <w:style w:type="character" w:customStyle="1" w:styleId="ListLabel1">
    <w:name w:val="ListLabel 1"/>
    <w:rsid w:val="006D53B7"/>
    <w:rPr>
      <w:b/>
      <w:bCs/>
      <w:color w:val="000000"/>
      <w:sz w:val="25"/>
      <w:szCs w:val="25"/>
    </w:rPr>
  </w:style>
  <w:style w:type="character" w:customStyle="1" w:styleId="ListLabel2">
    <w:name w:val="ListLabel 2"/>
    <w:rsid w:val="006D53B7"/>
    <w:rPr>
      <w:b/>
      <w:bCs/>
    </w:rPr>
  </w:style>
  <w:style w:type="character" w:customStyle="1" w:styleId="ListLabel3">
    <w:name w:val="ListLabel 3"/>
    <w:rsid w:val="006D53B7"/>
    <w:rPr>
      <w:sz w:val="24"/>
      <w:szCs w:val="24"/>
    </w:rPr>
  </w:style>
  <w:style w:type="character" w:customStyle="1" w:styleId="ListLabel4">
    <w:name w:val="ListLabel 4"/>
    <w:rsid w:val="006D53B7"/>
    <w:rPr>
      <w:b w:val="0"/>
      <w:bCs w:val="0"/>
    </w:rPr>
  </w:style>
  <w:style w:type="character" w:customStyle="1" w:styleId="a6">
    <w:name w:val="Символ нумерации"/>
    <w:rsid w:val="006D53B7"/>
  </w:style>
  <w:style w:type="paragraph" w:customStyle="1" w:styleId="a7">
    <w:name w:val="Заголовок"/>
    <w:basedOn w:val="a"/>
    <w:next w:val="a0"/>
    <w:rsid w:val="006D53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6D53B7"/>
    <w:pPr>
      <w:spacing w:after="120"/>
    </w:pPr>
  </w:style>
  <w:style w:type="paragraph" w:styleId="a8">
    <w:name w:val="List"/>
    <w:basedOn w:val="a0"/>
    <w:rsid w:val="006D53B7"/>
    <w:rPr>
      <w:rFonts w:cs="Mangal"/>
    </w:rPr>
  </w:style>
  <w:style w:type="paragraph" w:customStyle="1" w:styleId="12">
    <w:name w:val="Название1"/>
    <w:basedOn w:val="a"/>
    <w:rsid w:val="006D53B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D53B7"/>
    <w:pPr>
      <w:suppressLineNumbers/>
    </w:pPr>
    <w:rPr>
      <w:rFonts w:cs="Mangal"/>
    </w:rPr>
  </w:style>
  <w:style w:type="paragraph" w:styleId="a9">
    <w:name w:val="Title"/>
    <w:basedOn w:val="a"/>
    <w:next w:val="aa"/>
    <w:qFormat/>
    <w:rsid w:val="006D53B7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paragraph" w:styleId="aa">
    <w:name w:val="Subtitle"/>
    <w:basedOn w:val="a7"/>
    <w:next w:val="a0"/>
    <w:qFormat/>
    <w:rsid w:val="006D53B7"/>
    <w:pPr>
      <w:jc w:val="center"/>
    </w:pPr>
    <w:rPr>
      <w:i/>
      <w:iCs/>
    </w:rPr>
  </w:style>
  <w:style w:type="paragraph" w:customStyle="1" w:styleId="ConsPlusNormal">
    <w:name w:val="ConsPlusNormal"/>
    <w:rsid w:val="006D53B7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customStyle="1" w:styleId="14">
    <w:name w:val="Абзац списка1"/>
    <w:basedOn w:val="a"/>
    <w:rsid w:val="006D53B7"/>
    <w:pPr>
      <w:ind w:left="720"/>
    </w:pPr>
  </w:style>
  <w:style w:type="paragraph" w:styleId="ab">
    <w:name w:val="header"/>
    <w:basedOn w:val="a"/>
    <w:rsid w:val="006D53B7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footer"/>
    <w:basedOn w:val="a"/>
    <w:rsid w:val="006D53B7"/>
    <w:pPr>
      <w:suppressLineNumbers/>
      <w:tabs>
        <w:tab w:val="center" w:pos="4677"/>
        <w:tab w:val="right" w:pos="9355"/>
      </w:tabs>
      <w:spacing w:after="0" w:line="100" w:lineRule="atLeas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Ramazan Psapitow</dc:creator>
  <cp:lastModifiedBy>1</cp:lastModifiedBy>
  <cp:revision>4</cp:revision>
  <cp:lastPrinted>2022-05-30T08:59:00Z</cp:lastPrinted>
  <dcterms:created xsi:type="dcterms:W3CDTF">2022-05-30T06:35:00Z</dcterms:created>
  <dcterms:modified xsi:type="dcterms:W3CDTF">2022-05-30T08:59:00Z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