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7D" w:rsidRDefault="00F60E7D">
      <w:bookmarkStart w:id="0" w:name="_GoBack"/>
      <w:bookmarkEnd w:id="0"/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F60E7D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08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7D" w:rsidRDefault="0080359C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F60E7D" w:rsidRDefault="0080359C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F60E7D" w:rsidRDefault="0080359C">
            <w:pPr>
              <w:pStyle w:val="Standard"/>
              <w:jc w:val="center"/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«НАТЫРБЫЕ  КЪОДЖЭ</w:t>
            </w:r>
          </w:p>
          <w:p w:rsidR="00F60E7D" w:rsidRDefault="0080359C">
            <w:pPr>
              <w:pStyle w:val="Standard"/>
              <w:jc w:val="center"/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F60E7D" w:rsidRDefault="0080359C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F60E7D" w:rsidRDefault="0080359C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Советская № 52</w:t>
            </w:r>
          </w:p>
        </w:tc>
        <w:tc>
          <w:tcPr>
            <w:tcW w:w="1508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7D" w:rsidRDefault="0080359C">
            <w:pPr>
              <w:pStyle w:val="Standard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8842" cy="791276"/>
                  <wp:effectExtent l="0" t="0" r="6508" b="8824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42" cy="79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E7D" w:rsidRDefault="00F60E7D">
            <w:pPr>
              <w:pStyle w:val="Standard"/>
              <w:jc w:val="center"/>
            </w:pPr>
          </w:p>
        </w:tc>
        <w:tc>
          <w:tcPr>
            <w:tcW w:w="4252" w:type="dxa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E7D" w:rsidRDefault="0080359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F60E7D" w:rsidRDefault="0080359C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  <w:p w:rsidR="00F60E7D" w:rsidRDefault="0080359C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</w:t>
            </w:r>
            <w:r>
              <w:rPr>
                <w:sz w:val="18"/>
                <w:szCs w:val="18"/>
              </w:rPr>
              <w:t xml:space="preserve"> ОБРАЗОВАНИЕ</w:t>
            </w:r>
          </w:p>
          <w:p w:rsidR="00F60E7D" w:rsidRDefault="0080359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F60E7D" w:rsidRDefault="0080359C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>,</w:t>
            </w:r>
          </w:p>
          <w:p w:rsidR="00F60E7D" w:rsidRDefault="0080359C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Советская № 52</w:t>
            </w:r>
          </w:p>
        </w:tc>
      </w:tr>
    </w:tbl>
    <w:p w:rsidR="00F60E7D" w:rsidRDefault="00F60E7D">
      <w:pPr>
        <w:pStyle w:val="Standard"/>
      </w:pPr>
    </w:p>
    <w:p w:rsidR="00F60E7D" w:rsidRDefault="0080359C">
      <w:pPr>
        <w:pStyle w:val="Standard"/>
        <w:tabs>
          <w:tab w:val="left" w:pos="7110"/>
        </w:tabs>
      </w:pPr>
      <w:r>
        <w:t xml:space="preserve">                                                           </w:t>
      </w:r>
      <w:r>
        <w:rPr>
          <w:b/>
        </w:rPr>
        <w:t xml:space="preserve">ПОСТАНОВЛЕНИЕ            </w:t>
      </w:r>
      <w:r>
        <w:rPr>
          <w:b/>
        </w:rPr>
        <w:tab/>
        <w:t>проект</w:t>
      </w:r>
    </w:p>
    <w:p w:rsidR="00F60E7D" w:rsidRDefault="00F60E7D">
      <w:pPr>
        <w:pStyle w:val="Standard"/>
        <w:jc w:val="center"/>
        <w:rPr>
          <w:b/>
        </w:rPr>
      </w:pPr>
    </w:p>
    <w:p w:rsidR="00F60E7D" w:rsidRDefault="0080359C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«    »  декабря 2022 г. № </w:t>
      </w:r>
    </w:p>
    <w:p w:rsidR="00F60E7D" w:rsidRDefault="0080359C">
      <w:pPr>
        <w:pStyle w:val="Standard"/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Натырбово</w:t>
      </w:r>
      <w:proofErr w:type="spellEnd"/>
    </w:p>
    <w:p w:rsidR="00F60E7D" w:rsidRDefault="00F60E7D">
      <w:pPr>
        <w:pStyle w:val="Standard"/>
        <w:jc w:val="both"/>
        <w:rPr>
          <w:b/>
        </w:rPr>
      </w:pPr>
    </w:p>
    <w:p w:rsidR="00F60E7D" w:rsidRDefault="0080359C">
      <w:pPr>
        <w:pStyle w:val="Standard"/>
        <w:jc w:val="both"/>
      </w:pPr>
      <w:r>
        <w:rPr>
          <w:b/>
          <w:sz w:val="22"/>
          <w:szCs w:val="22"/>
        </w:rPr>
        <w:t xml:space="preserve">             Об упорядочении </w:t>
      </w:r>
      <w:r>
        <w:rPr>
          <w:b/>
          <w:sz w:val="22"/>
          <w:szCs w:val="22"/>
        </w:rPr>
        <w:t>торговли пиротехническими изделиями и создания условий   для обеспечения безопасности населения при приобретении и использовании  пиротехнических  изделий в канун новогодних праздников на территории муниципального образования  «</w:t>
      </w:r>
      <w:proofErr w:type="spellStart"/>
      <w:r>
        <w:rPr>
          <w:b/>
          <w:sz w:val="22"/>
          <w:szCs w:val="22"/>
        </w:rPr>
        <w:t>Натырбовское</w:t>
      </w:r>
      <w:proofErr w:type="spellEnd"/>
      <w:r>
        <w:rPr>
          <w:b/>
          <w:sz w:val="22"/>
          <w:szCs w:val="22"/>
        </w:rPr>
        <w:t xml:space="preserve"> сельское   посе</w:t>
      </w:r>
      <w:r>
        <w:rPr>
          <w:b/>
          <w:sz w:val="22"/>
          <w:szCs w:val="22"/>
        </w:rPr>
        <w:t>ление»</w:t>
      </w:r>
    </w:p>
    <w:p w:rsidR="00F60E7D" w:rsidRDefault="00F60E7D">
      <w:pPr>
        <w:pStyle w:val="Standard"/>
      </w:pP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            В целях упорядочения торговли пиротехническими изделиями и создания условий для обеспечения безопасности населения при приобретении и использовании пиротехнических изделий в канун новогодних праздников</w:t>
      </w: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                   ПОСТАНОВЛЯЮ:</w:t>
      </w:r>
    </w:p>
    <w:p w:rsidR="00F60E7D" w:rsidRDefault="00F60E7D">
      <w:pPr>
        <w:pStyle w:val="Standard"/>
        <w:rPr>
          <w:b/>
          <w:sz w:val="22"/>
          <w:szCs w:val="22"/>
        </w:rPr>
      </w:pPr>
    </w:p>
    <w:p w:rsidR="00F60E7D" w:rsidRDefault="0080359C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Рекомендовать руководителям общеобразовательных учреждений, дошкольных  </w:t>
      </w: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       учреждений  провести профилактическую работу с детьми.</w:t>
      </w:r>
    </w:p>
    <w:p w:rsidR="00F60E7D" w:rsidRDefault="0080359C">
      <w:pPr>
        <w:pStyle w:val="Standard"/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Рекомендовать сотрудникам  УУП МО </w:t>
      </w:r>
      <w:r>
        <w:rPr>
          <w:sz w:val="22"/>
          <w:szCs w:val="22"/>
        </w:rPr>
        <w:t>МВД России «</w:t>
      </w:r>
      <w:proofErr w:type="spellStart"/>
      <w:r>
        <w:rPr>
          <w:sz w:val="22"/>
          <w:szCs w:val="22"/>
        </w:rPr>
        <w:t>Кошехабльский</w:t>
      </w:r>
      <w:proofErr w:type="spellEnd"/>
      <w:r>
        <w:rPr>
          <w:sz w:val="22"/>
          <w:szCs w:val="22"/>
        </w:rPr>
        <w:t>», уполномоченным вести рейдовые мероприятия по проверке мест реализации пиротехнической продукции, обращать особое внимание на наличие у продавцов сертификатов соответствия на продукцию, согласно постановлению Госстандарта РФ от 3</w:t>
      </w:r>
      <w:r>
        <w:rPr>
          <w:sz w:val="22"/>
          <w:szCs w:val="22"/>
        </w:rPr>
        <w:t>1.03.1994г. №8 (ред. от  01.04.95) «Об утверждении номенклатуры продукции и услуг, подлежащих обязательной сертификации в Российской Федерации» (вместе с Номенклатурой) и сертификатов     пожарной безопасности на пиротехническую</w:t>
      </w:r>
      <w:proofErr w:type="gramEnd"/>
      <w:r>
        <w:rPr>
          <w:sz w:val="22"/>
          <w:szCs w:val="22"/>
        </w:rPr>
        <w:t xml:space="preserve"> продукцию, согласно ГОСТу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51270-99.</w:t>
      </w:r>
    </w:p>
    <w:p w:rsidR="00F60E7D" w:rsidRDefault="0080359C">
      <w:pPr>
        <w:pStyle w:val="Standard"/>
        <w:numPr>
          <w:ilvl w:val="0"/>
          <w:numId w:val="4"/>
        </w:numPr>
      </w:pPr>
      <w:r>
        <w:rPr>
          <w:sz w:val="22"/>
          <w:szCs w:val="22"/>
        </w:rPr>
        <w:t xml:space="preserve">Реализация пиротехнических изделий развлекательного назначения, не выше 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 класса потенциальной опасности, разрешается на предприятиях торговли всех форм собственности и осуществляется только при наличии у продавца заключения органов государс</w:t>
      </w:r>
      <w:r>
        <w:rPr>
          <w:sz w:val="22"/>
          <w:szCs w:val="22"/>
        </w:rPr>
        <w:t>твенного пожарного надзора и сертификата соответствия на продукцию, согласно     постановлению Госстандарта РФ от 31.03.1994г.№8 «Об утверждении номенклатуры продукции и услуг, подлежащих обязательной сертификации в Российской Федерации» (вместе с Номенкла</w:t>
      </w:r>
      <w:r>
        <w:rPr>
          <w:sz w:val="22"/>
          <w:szCs w:val="22"/>
        </w:rPr>
        <w:t>турой):</w:t>
      </w:r>
    </w:p>
    <w:p w:rsidR="00F60E7D" w:rsidRDefault="0080359C">
      <w:pPr>
        <w:pStyle w:val="Standard"/>
        <w:jc w:val="both"/>
      </w:pPr>
      <w:r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 xml:space="preserve"> относятся «Бенгальские свечи, хлопушки, фонтаны настольные, вертушки бабочки»;</w:t>
      </w:r>
    </w:p>
    <w:p w:rsidR="00F60E7D" w:rsidRDefault="0080359C">
      <w:pPr>
        <w:pStyle w:val="Standard"/>
        <w:jc w:val="both"/>
      </w:pPr>
      <w:r>
        <w:rPr>
          <w:b/>
          <w:sz w:val="22"/>
          <w:szCs w:val="22"/>
        </w:rPr>
        <w:t xml:space="preserve">Ко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 xml:space="preserve"> относятся: «летающие фейерверки, дымовые фейерверочные изделия, мини-салюты, фонтаны концертные»;</w:t>
      </w:r>
    </w:p>
    <w:p w:rsidR="00F60E7D" w:rsidRDefault="0080359C">
      <w:pPr>
        <w:pStyle w:val="Standard"/>
        <w:jc w:val="both"/>
      </w:pPr>
      <w:r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</w:t>
      </w:r>
      <w:proofErr w:type="spellEnd"/>
      <w:r>
        <w:rPr>
          <w:b/>
          <w:sz w:val="22"/>
          <w:szCs w:val="22"/>
        </w:rPr>
        <w:t xml:space="preserve">  классу</w:t>
      </w:r>
      <w:r>
        <w:rPr>
          <w:sz w:val="22"/>
          <w:szCs w:val="22"/>
        </w:rPr>
        <w:t>: «римские свечи, петарды тер</w:t>
      </w:r>
      <w:r>
        <w:rPr>
          <w:sz w:val="22"/>
          <w:szCs w:val="22"/>
        </w:rPr>
        <w:t>очные, петарды фитильные и связки петард, наземные фейерверки, мини-ракеты, наборы ракет»;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Сертификат соответствия на пиротехнические изделия развлекательного назначения распространяется только на вид продукции, которая указана в его тексте. Дей</w:t>
      </w:r>
      <w:r>
        <w:rPr>
          <w:sz w:val="22"/>
          <w:szCs w:val="22"/>
        </w:rPr>
        <w:t>ствительными являются копии сертификата соответствия, заверенные подписью и подлинной печатью только:</w:t>
      </w:r>
    </w:p>
    <w:p w:rsidR="00F60E7D" w:rsidRDefault="0080359C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органа, выдавшего сертификат;</w:t>
      </w:r>
    </w:p>
    <w:p w:rsidR="00F60E7D" w:rsidRDefault="0080359C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владельца сертификата, указанного в графе «Производитель, Продавец»;</w:t>
      </w:r>
    </w:p>
    <w:p w:rsidR="00F60E7D" w:rsidRDefault="0080359C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Адыгейским Центром стандартизации метрологии и сертифик</w:t>
      </w:r>
      <w:r>
        <w:rPr>
          <w:sz w:val="22"/>
          <w:szCs w:val="22"/>
        </w:rPr>
        <w:t>ации.</w:t>
      </w:r>
    </w:p>
    <w:p w:rsidR="00F60E7D" w:rsidRDefault="0080359C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Продажу пиротехнических изделий развлекательного назначения разрешается производить     </w:t>
      </w:r>
    </w:p>
    <w:p w:rsidR="00F60E7D" w:rsidRDefault="0080359C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только в специализированных магазинах.</w:t>
      </w:r>
    </w:p>
    <w:p w:rsidR="00F60E7D" w:rsidRDefault="0080359C">
      <w:pPr>
        <w:pStyle w:val="Standard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 Не допускается:</w:t>
      </w:r>
    </w:p>
    <w:p w:rsidR="00F60E7D" w:rsidRDefault="0080359C">
      <w:pPr>
        <w:pStyle w:val="Standard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реализация пиротехнических изделий с рук лотков на улицах, рынках, а так же в павильонах, киосках, в мест</w:t>
      </w:r>
      <w:r>
        <w:rPr>
          <w:sz w:val="22"/>
          <w:szCs w:val="22"/>
        </w:rPr>
        <w:t>ах массового скопления граждан, в детских и учебных и  учреждениях;</w:t>
      </w:r>
    </w:p>
    <w:p w:rsidR="00F60E7D" w:rsidRDefault="0080359C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продажа пиротехнических изделий развлекательного назначения </w:t>
      </w:r>
      <w:proofErr w:type="gramStart"/>
      <w:r>
        <w:rPr>
          <w:sz w:val="22"/>
          <w:szCs w:val="22"/>
        </w:rPr>
        <w:t>детям</w:t>
      </w:r>
      <w:proofErr w:type="gramEnd"/>
      <w:r>
        <w:rPr>
          <w:sz w:val="22"/>
          <w:szCs w:val="22"/>
        </w:rPr>
        <w:t xml:space="preserve"> не достигшим возрастных ограничений, указанных в инструкциях «Для детей старше 14 (16,18) лет», а также лицам находящимся </w:t>
      </w:r>
      <w:r>
        <w:rPr>
          <w:sz w:val="22"/>
          <w:szCs w:val="22"/>
        </w:rPr>
        <w:t>в нетрезвом состоянии;</w:t>
      </w:r>
    </w:p>
    <w:p w:rsidR="00F60E7D" w:rsidRDefault="0080359C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пиротехнических изделий без наличия инструкции по безопасному использованию и хранению изделия. Информация должна быть размещена на упаковке или этикетке, допускается изложение информации об изделиях на листе-вкладыше, при</w:t>
      </w:r>
      <w:r>
        <w:rPr>
          <w:sz w:val="22"/>
          <w:szCs w:val="22"/>
        </w:rPr>
        <w:t>лагаемом к каждой единице изделия. Информация должна быть на русском языке и содержать сведения о наименовании изделия и его виде, стране и фирме – изготовителе, сроке годности, условиях хранения и рекомендациях по его использованию, руководителях предприя</w:t>
      </w:r>
      <w:r>
        <w:rPr>
          <w:sz w:val="22"/>
          <w:szCs w:val="22"/>
        </w:rPr>
        <w:t>тий оптовой и розничной торговли.</w:t>
      </w:r>
    </w:p>
    <w:p w:rsidR="00F60E7D" w:rsidRDefault="0080359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6.Данное постановление довести до сведения всех руководителей торгующих организаций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  </w:t>
      </w:r>
    </w:p>
    <w:p w:rsidR="00F60E7D" w:rsidRDefault="0080359C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территории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поселение».     Приложение №1.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7. 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</w:t>
      </w:r>
      <w:r>
        <w:rPr>
          <w:sz w:val="22"/>
          <w:szCs w:val="22"/>
        </w:rPr>
        <w:t>м данного постановления оставляю за собой.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8.  Обнародовать настоящее постановление путем  размещения на информационном стенде  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администрации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поселение».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9.   Постановление вступает</w:t>
      </w:r>
      <w:r>
        <w:rPr>
          <w:sz w:val="22"/>
          <w:szCs w:val="22"/>
        </w:rPr>
        <w:t xml:space="preserve"> в силу после его обнародования.</w:t>
      </w:r>
    </w:p>
    <w:p w:rsidR="00F60E7D" w:rsidRDefault="00F60E7D">
      <w:pPr>
        <w:pStyle w:val="Standard"/>
        <w:ind w:left="720"/>
        <w:jc w:val="both"/>
        <w:rPr>
          <w:sz w:val="22"/>
          <w:szCs w:val="22"/>
        </w:rPr>
      </w:pPr>
    </w:p>
    <w:p w:rsidR="00F60E7D" w:rsidRDefault="00F60E7D">
      <w:pPr>
        <w:pStyle w:val="Standard"/>
        <w:ind w:left="720"/>
        <w:jc w:val="both"/>
        <w:rPr>
          <w:sz w:val="22"/>
          <w:szCs w:val="22"/>
        </w:rPr>
      </w:pPr>
    </w:p>
    <w:p w:rsidR="00F60E7D" w:rsidRDefault="00F60E7D">
      <w:pPr>
        <w:pStyle w:val="Standard"/>
        <w:ind w:left="720"/>
        <w:jc w:val="both"/>
        <w:rPr>
          <w:sz w:val="22"/>
          <w:szCs w:val="22"/>
        </w:rPr>
      </w:pPr>
    </w:p>
    <w:p w:rsidR="00F60E7D" w:rsidRDefault="00F60E7D">
      <w:pPr>
        <w:pStyle w:val="Standard"/>
        <w:ind w:left="720"/>
        <w:jc w:val="both"/>
        <w:rPr>
          <w:sz w:val="22"/>
          <w:szCs w:val="22"/>
        </w:rPr>
      </w:pPr>
    </w:p>
    <w:p w:rsidR="00F60E7D" w:rsidRDefault="00F60E7D">
      <w:pPr>
        <w:pStyle w:val="Standard"/>
        <w:ind w:left="720"/>
        <w:jc w:val="both"/>
        <w:rPr>
          <w:sz w:val="22"/>
          <w:szCs w:val="22"/>
        </w:rPr>
      </w:pPr>
    </w:p>
    <w:p w:rsidR="00F60E7D" w:rsidRDefault="00F60E7D">
      <w:pPr>
        <w:pStyle w:val="Standard"/>
        <w:ind w:left="720"/>
        <w:jc w:val="both"/>
        <w:rPr>
          <w:sz w:val="22"/>
          <w:szCs w:val="22"/>
        </w:rPr>
      </w:pPr>
    </w:p>
    <w:p w:rsidR="00F60E7D" w:rsidRDefault="00F60E7D">
      <w:pPr>
        <w:pStyle w:val="Standard"/>
        <w:ind w:left="720"/>
        <w:jc w:val="both"/>
        <w:rPr>
          <w:sz w:val="22"/>
          <w:szCs w:val="22"/>
        </w:rPr>
      </w:pPr>
    </w:p>
    <w:p w:rsidR="00F60E7D" w:rsidRDefault="0080359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                                                                                                                            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</w:t>
      </w:r>
      <w:r>
        <w:rPr>
          <w:sz w:val="22"/>
          <w:szCs w:val="22"/>
        </w:rPr>
        <w:t xml:space="preserve">                                                Н.В. </w:t>
      </w:r>
      <w:proofErr w:type="spellStart"/>
      <w:r>
        <w:rPr>
          <w:sz w:val="22"/>
          <w:szCs w:val="22"/>
        </w:rPr>
        <w:t>Касицына</w:t>
      </w:r>
      <w:proofErr w:type="spellEnd"/>
    </w:p>
    <w:p w:rsidR="00F60E7D" w:rsidRDefault="0080359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80359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F60E7D" w:rsidRDefault="00F60E7D">
      <w:pPr>
        <w:pStyle w:val="Standard"/>
        <w:jc w:val="right"/>
        <w:rPr>
          <w:sz w:val="22"/>
          <w:szCs w:val="22"/>
        </w:rPr>
      </w:pPr>
    </w:p>
    <w:p w:rsidR="00F60E7D" w:rsidRDefault="0080359C">
      <w:pPr>
        <w:pStyle w:val="Standard"/>
        <w:jc w:val="right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F60E7D" w:rsidRDefault="0080359C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Приложение №1                      </w:t>
      </w:r>
    </w:p>
    <w:p w:rsidR="00F60E7D" w:rsidRDefault="0080359C">
      <w:pPr>
        <w:pStyle w:val="Standard"/>
        <w:jc w:val="right"/>
      </w:pPr>
      <w:r>
        <w:rPr>
          <w:sz w:val="22"/>
          <w:szCs w:val="22"/>
        </w:rPr>
        <w:t xml:space="preserve">   к Постановлению №  </w:t>
      </w:r>
    </w:p>
    <w:p w:rsidR="00F60E7D" w:rsidRDefault="0080359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от .12.2022года</w:t>
      </w:r>
    </w:p>
    <w:p w:rsidR="00F60E7D" w:rsidRDefault="00F60E7D">
      <w:pPr>
        <w:pStyle w:val="Standard"/>
        <w:jc w:val="right"/>
        <w:rPr>
          <w:sz w:val="22"/>
          <w:szCs w:val="22"/>
        </w:rPr>
      </w:pPr>
    </w:p>
    <w:p w:rsidR="00F60E7D" w:rsidRDefault="00F60E7D">
      <w:pPr>
        <w:pStyle w:val="Standard"/>
        <w:jc w:val="right"/>
        <w:rPr>
          <w:sz w:val="22"/>
          <w:szCs w:val="22"/>
        </w:rPr>
      </w:pPr>
    </w:p>
    <w:p w:rsidR="00F60E7D" w:rsidRDefault="0080359C">
      <w:pPr>
        <w:pStyle w:val="Standard"/>
        <w:jc w:val="center"/>
      </w:pPr>
      <w:r>
        <w:rPr>
          <w:sz w:val="22"/>
          <w:szCs w:val="22"/>
        </w:rPr>
        <w:t xml:space="preserve">                            В целях обеспечения безопасной торговли пиротехническими изделиями</w:t>
      </w:r>
    </w:p>
    <w:p w:rsidR="00F60E7D" w:rsidRDefault="0080359C">
      <w:pPr>
        <w:pStyle w:val="Standard"/>
        <w:jc w:val="center"/>
      </w:pPr>
      <w:r>
        <w:rPr>
          <w:sz w:val="22"/>
          <w:szCs w:val="22"/>
        </w:rPr>
        <w:t xml:space="preserve">                    на территории </w:t>
      </w: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ознакомлены следующие индивидуальные предприниматели:</w:t>
      </w:r>
    </w:p>
    <w:p w:rsidR="00F60E7D" w:rsidRDefault="00F60E7D">
      <w:pPr>
        <w:pStyle w:val="Standard"/>
        <w:jc w:val="center"/>
        <w:rPr>
          <w:sz w:val="22"/>
          <w:szCs w:val="22"/>
        </w:rPr>
      </w:pPr>
    </w:p>
    <w:p w:rsidR="00F60E7D" w:rsidRDefault="00F60E7D">
      <w:pPr>
        <w:pStyle w:val="Standard"/>
        <w:jc w:val="center"/>
        <w:rPr>
          <w:sz w:val="22"/>
          <w:szCs w:val="22"/>
        </w:rPr>
      </w:pP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Дата                           Подпись                        Расшифровка подписи</w:t>
      </w: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</w:t>
      </w:r>
      <w:r>
        <w:rPr>
          <w:sz w:val="22"/>
          <w:szCs w:val="22"/>
        </w:rPr>
        <w:t xml:space="preserve">            Подпись                        Расшифровка подписи</w:t>
      </w: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</w:t>
      </w:r>
      <w:r>
        <w:rPr>
          <w:sz w:val="22"/>
          <w:szCs w:val="22"/>
        </w:rPr>
        <w:t xml:space="preserve">                       Расшифровка подписи</w:t>
      </w: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</w:t>
      </w:r>
      <w:r>
        <w:rPr>
          <w:sz w:val="22"/>
          <w:szCs w:val="22"/>
        </w:rPr>
        <w:t>шифровка подписи</w:t>
      </w: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___________________________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____________                _______________            ___________________________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                       ___</w:t>
      </w:r>
      <w:r>
        <w:rPr>
          <w:sz w:val="22"/>
          <w:szCs w:val="22"/>
        </w:rPr>
        <w:t>_________                _______________            ___________________________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                       ____________                _</w:t>
      </w:r>
      <w:r>
        <w:rPr>
          <w:sz w:val="22"/>
          <w:szCs w:val="22"/>
        </w:rPr>
        <w:t>______________            ___________________________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</w:t>
      </w:r>
      <w:r>
        <w:rPr>
          <w:sz w:val="22"/>
          <w:szCs w:val="22"/>
        </w:rPr>
        <w:t xml:space="preserve"> ___________________________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подписи</w:t>
      </w: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F60E7D">
      <w:pPr>
        <w:pStyle w:val="Standard"/>
        <w:jc w:val="both"/>
        <w:rPr>
          <w:sz w:val="22"/>
          <w:szCs w:val="22"/>
        </w:rPr>
      </w:pPr>
    </w:p>
    <w:p w:rsidR="00F60E7D" w:rsidRDefault="0080359C">
      <w:pPr>
        <w:pStyle w:val="Standard"/>
      </w:pPr>
      <w:r>
        <w:rPr>
          <w:sz w:val="22"/>
          <w:szCs w:val="22"/>
        </w:rPr>
        <w:t xml:space="preserve">                             ____________                _______________            </w:t>
      </w:r>
      <w:r>
        <w:rPr>
          <w:sz w:val="22"/>
          <w:szCs w:val="22"/>
        </w:rPr>
        <w:t>___________________________</w:t>
      </w:r>
    </w:p>
    <w:p w:rsidR="00F60E7D" w:rsidRDefault="0080359C">
      <w:pPr>
        <w:pStyle w:val="Standard"/>
        <w:jc w:val="both"/>
      </w:pPr>
      <w:r>
        <w:rPr>
          <w:sz w:val="22"/>
          <w:szCs w:val="22"/>
        </w:rPr>
        <w:t xml:space="preserve">                                  Дата                           Подпись                        Расшифровка  подписи         </w:t>
      </w:r>
    </w:p>
    <w:sectPr w:rsidR="00F60E7D">
      <w:pgSz w:w="11906" w:h="16838"/>
      <w:pgMar w:top="1418" w:right="851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9C" w:rsidRDefault="0080359C">
      <w:r>
        <w:separator/>
      </w:r>
    </w:p>
  </w:endnote>
  <w:endnote w:type="continuationSeparator" w:id="0">
    <w:p w:rsidR="0080359C" w:rsidRDefault="0080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9C" w:rsidRDefault="0080359C">
      <w:r>
        <w:rPr>
          <w:color w:val="000000"/>
        </w:rPr>
        <w:separator/>
      </w:r>
    </w:p>
  </w:footnote>
  <w:footnote w:type="continuationSeparator" w:id="0">
    <w:p w:rsidR="0080359C" w:rsidRDefault="0080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692"/>
    <w:multiLevelType w:val="multilevel"/>
    <w:tmpl w:val="209662C2"/>
    <w:styleLink w:val="WW8Num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C0F2ACE"/>
    <w:multiLevelType w:val="multilevel"/>
    <w:tmpl w:val="A5B6CD4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DC66BBE"/>
    <w:multiLevelType w:val="multilevel"/>
    <w:tmpl w:val="5AF0384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5607B42"/>
    <w:multiLevelType w:val="multilevel"/>
    <w:tmpl w:val="CFE89F80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  <w:lvlOverride w:ilvl="0"/>
  </w:num>
  <w:num w:numId="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0E7D"/>
    <w:rsid w:val="00737B40"/>
    <w:rsid w:val="0080359C"/>
    <w:rsid w:val="00F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sz w:val="26"/>
    </w:rPr>
  </w:style>
  <w:style w:type="paragraph" w:styleId="2">
    <w:name w:val="Body Text Indent 2"/>
    <w:basedOn w:val="Standard"/>
    <w:pPr>
      <w:ind w:firstLine="708"/>
      <w:jc w:val="both"/>
    </w:pPr>
    <w:rPr>
      <w:sz w:val="26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sz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360"/>
      <w:jc w:val="both"/>
    </w:pPr>
    <w:rPr>
      <w:sz w:val="26"/>
    </w:rPr>
  </w:style>
  <w:style w:type="paragraph" w:styleId="2">
    <w:name w:val="Body Text Indent 2"/>
    <w:basedOn w:val="Standard"/>
    <w:pPr>
      <w:ind w:firstLine="708"/>
      <w:jc w:val="both"/>
    </w:pPr>
    <w:rPr>
      <w:sz w:val="26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sz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P-III</dc:creator>
  <cp:lastModifiedBy>AlpUfa</cp:lastModifiedBy>
  <cp:revision>2</cp:revision>
  <cp:lastPrinted>2022-12-07T06:25:00Z</cp:lastPrinted>
  <dcterms:created xsi:type="dcterms:W3CDTF">2022-12-13T07:27:00Z</dcterms:created>
  <dcterms:modified xsi:type="dcterms:W3CDTF">2022-12-13T07:27:00Z</dcterms:modified>
</cp:coreProperties>
</file>